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BE4" w:rsidRDefault="00ED7FDC">
      <w:pPr>
        <w:pStyle w:val="Heading1"/>
        <w:spacing w:line="259" w:lineRule="auto"/>
        <w:ind w:left="4004" w:right="1162" w:hanging="2972"/>
      </w:pPr>
      <w:bookmarkStart w:id="0" w:name="_GoBack"/>
      <w:r>
        <w:t>MGH Career Development Program in Substance Use and Addiction Medicine Call for Applications</w:t>
      </w:r>
    </w:p>
    <w:p w:rsidR="00F56BE4" w:rsidRDefault="00F56BE4">
      <w:pPr>
        <w:pStyle w:val="BodyText"/>
        <w:spacing w:before="2"/>
        <w:rPr>
          <w:b/>
          <w:sz w:val="25"/>
        </w:rPr>
      </w:pPr>
    </w:p>
    <w:p w:rsidR="00F56BE4" w:rsidRDefault="00ED7FDC">
      <w:pPr>
        <w:pStyle w:val="BodyText"/>
        <w:spacing w:line="252" w:lineRule="auto"/>
        <w:ind w:left="126" w:right="143" w:firstLine="316"/>
      </w:pPr>
      <w:r>
        <w:t>We are pleased to announce that the K12 Career Development Program in Substance Use and Addiction Medicine, based at the Massachusetts General Hospital (MGH) and funded by the National Institute on Drug Abuse of the National Institutes of Health, is recrui</w:t>
      </w:r>
      <w:r>
        <w:t>ting post-doctoral clinician scientists to start on or after July 1, 2020. The award aims to help the Scholar establish an independent research program in patient-oriented substance use and addiction.</w:t>
      </w:r>
    </w:p>
    <w:p w:rsidR="00F56BE4" w:rsidRDefault="00F56BE4">
      <w:pPr>
        <w:pStyle w:val="BodyText"/>
        <w:spacing w:before="2"/>
        <w:rPr>
          <w:sz w:val="23"/>
        </w:rPr>
      </w:pPr>
    </w:p>
    <w:p w:rsidR="00F56BE4" w:rsidRDefault="00ED7FDC">
      <w:pPr>
        <w:pStyle w:val="BodyText"/>
        <w:spacing w:line="249" w:lineRule="auto"/>
        <w:ind w:left="126" w:right="143" w:firstLine="271"/>
      </w:pPr>
      <w:r>
        <w:t>The program, a collaboration of the MGH Departments of</w:t>
      </w:r>
      <w:r>
        <w:t xml:space="preserve"> Medicine and Psychiatry, offers a multidisciplinary clinical research training program based at MGH and Harvard Medical School. It aims to provide scholars with a concentrated research experience, mentorship, and advanced training to prepare them for lead</w:t>
      </w:r>
      <w:r>
        <w:t>ership in addiction medicine through independent research careers in academics or industry or influential positions in government. The program will support (1) advanced education and training in research methods relevant to a scholar’s area of interest, an</w:t>
      </w:r>
      <w:r>
        <w:t>d (2) a mentored research experience in the addiction research programs at MGH or affiliated hospitals and institutions. Awards will generally be made for 2 years**, contingent on the scholar’s progress.</w:t>
      </w:r>
    </w:p>
    <w:p w:rsidR="00F56BE4" w:rsidRDefault="00F56BE4">
      <w:pPr>
        <w:pStyle w:val="BodyText"/>
        <w:spacing w:before="2"/>
        <w:rPr>
          <w:sz w:val="26"/>
        </w:rPr>
      </w:pPr>
    </w:p>
    <w:p w:rsidR="00F56BE4" w:rsidRDefault="00ED7FDC">
      <w:pPr>
        <w:pStyle w:val="BodyText"/>
        <w:spacing w:line="249" w:lineRule="auto"/>
        <w:ind w:left="126" w:right="112" w:firstLine="271"/>
        <w:rPr>
          <w:sz w:val="20"/>
        </w:rPr>
      </w:pPr>
      <w:r>
        <w:t>The program provides salary, training and project s</w:t>
      </w:r>
      <w:r>
        <w:t>upport for a 2 year** period of intensive mentored research training and career development. Research and training proposals are sought on a broad range of substance use and addiction medicine topics that include but are not limited to laboratory, clinical</w:t>
      </w:r>
      <w:r>
        <w:t xml:space="preserve">, or epidemiologic research into such topics as risk factors, </w:t>
      </w:r>
      <w:proofErr w:type="spellStart"/>
      <w:r>
        <w:t>neurobiologic</w:t>
      </w:r>
      <w:proofErr w:type="spellEnd"/>
      <w:r>
        <w:t xml:space="preserve"> mechanisms of addiction and recovery, treatment development, implementation of validated interventions, factors associated with recovery, and policy</w:t>
      </w:r>
      <w:r>
        <w:rPr>
          <w:sz w:val="20"/>
        </w:rPr>
        <w:t>.</w:t>
      </w:r>
    </w:p>
    <w:p w:rsidR="00F56BE4" w:rsidRDefault="00F56BE4">
      <w:pPr>
        <w:pStyle w:val="BodyText"/>
        <w:spacing w:before="3"/>
        <w:rPr>
          <w:sz w:val="23"/>
        </w:rPr>
      </w:pPr>
    </w:p>
    <w:p w:rsidR="00F56BE4" w:rsidRDefault="00ED7FDC">
      <w:pPr>
        <w:pStyle w:val="BodyText"/>
        <w:spacing w:line="249" w:lineRule="auto"/>
        <w:ind w:left="126" w:right="342" w:firstLine="271"/>
      </w:pPr>
      <w:r>
        <w:t>Funding includes an annual st</w:t>
      </w:r>
      <w:r>
        <w:t>ipend of $80,000 for 75-100% effort and up to $35,000 annually in allowable research and training costs that may be applied to travel to scientific meetings, research project costs, and tuition expenses with approval of the mentor and program leaders.</w:t>
      </w:r>
    </w:p>
    <w:p w:rsidR="00F56BE4" w:rsidRDefault="00F56BE4">
      <w:pPr>
        <w:pStyle w:val="BodyText"/>
        <w:spacing w:before="7"/>
        <w:rPr>
          <w:sz w:val="23"/>
        </w:rPr>
      </w:pPr>
    </w:p>
    <w:p w:rsidR="00F56BE4" w:rsidRDefault="00ED7FDC">
      <w:pPr>
        <w:pStyle w:val="BodyText"/>
        <w:spacing w:before="1" w:line="249" w:lineRule="auto"/>
        <w:ind w:left="126" w:right="143" w:firstLine="271"/>
      </w:pPr>
      <w:r>
        <w:t>Eli</w:t>
      </w:r>
      <w:r>
        <w:t>gible applicants will have completed doctoral-level training in a clinical discipline (MD, PhD or equivalent). Additional research training prior to this program is preferred but not required. Appropriate students can learn quantitative and analytic skills</w:t>
      </w:r>
      <w:r>
        <w:t xml:space="preserve"> by attending the Program in Clinical Effectiveness of Harvard’s TH Chan School of Public Health (HSPH) in their first summer. Admission to that program requires completing separate application to HSPH.</w:t>
      </w:r>
    </w:p>
    <w:p w:rsidR="00F56BE4" w:rsidRDefault="00F56BE4">
      <w:pPr>
        <w:pStyle w:val="BodyText"/>
        <w:spacing w:before="4"/>
        <w:rPr>
          <w:sz w:val="23"/>
        </w:rPr>
      </w:pPr>
    </w:p>
    <w:p w:rsidR="00F56BE4" w:rsidRDefault="00ED7FDC">
      <w:pPr>
        <w:pStyle w:val="BodyText"/>
        <w:spacing w:line="249" w:lineRule="auto"/>
        <w:ind w:left="126" w:right="1464" w:hanging="15"/>
      </w:pPr>
      <w:r>
        <w:rPr>
          <w:u w:val="single"/>
        </w:rPr>
        <w:t xml:space="preserve">Applications are now being accepted for scholars to </w:t>
      </w:r>
      <w:r>
        <w:rPr>
          <w:u w:val="single"/>
        </w:rPr>
        <w:t>start the program in July 2020</w:t>
      </w:r>
      <w:r>
        <w:t>. Final due date for applications is 5 pm EST on November 15, 2019.</w:t>
      </w:r>
    </w:p>
    <w:p w:rsidR="00F56BE4" w:rsidRDefault="00F56BE4">
      <w:pPr>
        <w:pStyle w:val="BodyText"/>
        <w:spacing w:before="8"/>
        <w:rPr>
          <w:sz w:val="23"/>
        </w:rPr>
      </w:pPr>
    </w:p>
    <w:p w:rsidR="00F56BE4" w:rsidRDefault="00ED7FDC">
      <w:pPr>
        <w:pStyle w:val="BodyText"/>
        <w:spacing w:before="1" w:line="249" w:lineRule="auto"/>
        <w:ind w:left="126" w:right="138" w:firstLine="271"/>
      </w:pPr>
      <w:r>
        <w:t>Application instructions are below.  Applications must be accompanied by letters of recommendation, one from a clinical training program director and one from a current or recent</w:t>
      </w:r>
      <w:r>
        <w:rPr>
          <w:spacing w:val="-23"/>
        </w:rPr>
        <w:t xml:space="preserve"> </w:t>
      </w:r>
      <w:r>
        <w:t>research mentor. A letter of support from a proposed K12 program mentor is al</w:t>
      </w:r>
      <w:r>
        <w:t>so required. A list of mentors is attached.</w:t>
      </w:r>
    </w:p>
    <w:p w:rsidR="00F56BE4" w:rsidRDefault="00ED7FDC">
      <w:pPr>
        <w:pStyle w:val="BodyText"/>
        <w:spacing w:before="30" w:line="562" w:lineRule="exact"/>
        <w:ind w:left="383" w:right="4828" w:hanging="257"/>
      </w:pPr>
      <w:r>
        <w:t>**Additional 1 year at the discretion of the K12 faculty Please share this announcement.</w:t>
      </w:r>
    </w:p>
    <w:p w:rsidR="00F56BE4" w:rsidRDefault="00F56BE4">
      <w:pPr>
        <w:spacing w:line="562" w:lineRule="exact"/>
        <w:sectPr w:rsidR="00F56BE4">
          <w:footerReference w:type="default" r:id="rId7"/>
          <w:type w:val="continuous"/>
          <w:pgSz w:w="12240" w:h="15840"/>
          <w:pgMar w:top="1220" w:right="900" w:bottom="1240" w:left="1040" w:header="720" w:footer="1058" w:gutter="0"/>
          <w:cols w:space="720"/>
        </w:sectPr>
      </w:pPr>
    </w:p>
    <w:p w:rsidR="00F56BE4" w:rsidRDefault="00ED7FDC">
      <w:pPr>
        <w:pStyle w:val="Heading1"/>
        <w:ind w:left="397" w:firstLine="0"/>
      </w:pPr>
      <w:r>
        <w:lastRenderedPageBreak/>
        <w:t>Application Instructions</w:t>
      </w:r>
    </w:p>
    <w:p w:rsidR="00F56BE4" w:rsidRDefault="00ED7FDC">
      <w:pPr>
        <w:pStyle w:val="ListParagraph"/>
        <w:numPr>
          <w:ilvl w:val="0"/>
          <w:numId w:val="3"/>
        </w:numPr>
        <w:tabs>
          <w:tab w:val="left" w:pos="597"/>
        </w:tabs>
        <w:spacing w:before="21"/>
        <w:ind w:hanging="199"/>
        <w:rPr>
          <w:sz w:val="24"/>
        </w:rPr>
      </w:pPr>
      <w:r>
        <w:rPr>
          <w:sz w:val="24"/>
          <w:u w:val="single"/>
        </w:rPr>
        <w:t>Application</w:t>
      </w:r>
      <w:r>
        <w:rPr>
          <w:sz w:val="24"/>
        </w:rPr>
        <w:t xml:space="preserve">, </w:t>
      </w:r>
      <w:r>
        <w:rPr>
          <w:sz w:val="24"/>
          <w:u w:val="single"/>
        </w:rPr>
        <w:t>due by November 15, 2019, 5 PM</w:t>
      </w:r>
      <w:r>
        <w:rPr>
          <w:spacing w:val="-8"/>
          <w:sz w:val="24"/>
          <w:u w:val="single"/>
        </w:rPr>
        <w:t xml:space="preserve"> </w:t>
      </w:r>
      <w:r>
        <w:rPr>
          <w:sz w:val="24"/>
          <w:u w:val="single"/>
        </w:rPr>
        <w:t>EST</w:t>
      </w:r>
      <w:r>
        <w:rPr>
          <w:sz w:val="24"/>
        </w:rPr>
        <w:t>.</w:t>
      </w:r>
    </w:p>
    <w:p w:rsidR="00F56BE4" w:rsidRDefault="00ED7FDC">
      <w:pPr>
        <w:pStyle w:val="ListParagraph"/>
        <w:numPr>
          <w:ilvl w:val="1"/>
          <w:numId w:val="3"/>
        </w:numPr>
        <w:tabs>
          <w:tab w:val="left" w:pos="758"/>
        </w:tabs>
        <w:spacing w:before="22"/>
        <w:ind w:hanging="230"/>
        <w:rPr>
          <w:sz w:val="24"/>
        </w:rPr>
      </w:pPr>
      <w:r>
        <w:rPr>
          <w:sz w:val="24"/>
        </w:rPr>
        <w:t>Application Form</w:t>
      </w:r>
      <w:r>
        <w:rPr>
          <w:spacing w:val="-1"/>
          <w:sz w:val="24"/>
        </w:rPr>
        <w:t xml:space="preserve"> </w:t>
      </w:r>
      <w:r>
        <w:rPr>
          <w:sz w:val="24"/>
        </w:rPr>
        <w:t>(attached)</w:t>
      </w:r>
    </w:p>
    <w:p w:rsidR="00F56BE4" w:rsidRDefault="00ED7FDC">
      <w:pPr>
        <w:pStyle w:val="ListParagraph"/>
        <w:numPr>
          <w:ilvl w:val="1"/>
          <w:numId w:val="3"/>
        </w:numPr>
        <w:tabs>
          <w:tab w:val="left" w:pos="758"/>
        </w:tabs>
        <w:ind w:hanging="242"/>
        <w:rPr>
          <w:sz w:val="24"/>
        </w:rPr>
      </w:pPr>
      <w:r>
        <w:rPr>
          <w:sz w:val="24"/>
        </w:rPr>
        <w:t>Research</w:t>
      </w:r>
      <w:r>
        <w:rPr>
          <w:spacing w:val="-1"/>
          <w:sz w:val="24"/>
        </w:rPr>
        <w:t xml:space="preserve"> </w:t>
      </w:r>
      <w:r>
        <w:rPr>
          <w:sz w:val="24"/>
        </w:rPr>
        <w:t>Plan</w:t>
      </w:r>
    </w:p>
    <w:p w:rsidR="00F56BE4" w:rsidRDefault="00ED7FDC">
      <w:pPr>
        <w:pStyle w:val="ListParagraph"/>
        <w:numPr>
          <w:ilvl w:val="2"/>
          <w:numId w:val="3"/>
        </w:numPr>
        <w:tabs>
          <w:tab w:val="left" w:pos="1567"/>
        </w:tabs>
        <w:spacing w:before="22"/>
        <w:ind w:firstLine="682"/>
        <w:rPr>
          <w:sz w:val="24"/>
        </w:rPr>
      </w:pPr>
      <w:r>
        <w:rPr>
          <w:sz w:val="24"/>
        </w:rPr>
        <w:t>Specific aims (1 page</w:t>
      </w:r>
      <w:r>
        <w:rPr>
          <w:spacing w:val="-3"/>
          <w:sz w:val="24"/>
        </w:rPr>
        <w:t xml:space="preserve"> </w:t>
      </w:r>
      <w:r>
        <w:rPr>
          <w:sz w:val="24"/>
        </w:rPr>
        <w:t>recommended)</w:t>
      </w:r>
    </w:p>
    <w:p w:rsidR="00F56BE4" w:rsidRDefault="00ED7FDC">
      <w:pPr>
        <w:pStyle w:val="ListParagraph"/>
        <w:numPr>
          <w:ilvl w:val="2"/>
          <w:numId w:val="3"/>
        </w:numPr>
        <w:tabs>
          <w:tab w:val="left" w:pos="1567"/>
        </w:tabs>
        <w:ind w:firstLine="682"/>
        <w:rPr>
          <w:sz w:val="24"/>
        </w:rPr>
      </w:pPr>
      <w:r>
        <w:rPr>
          <w:sz w:val="24"/>
        </w:rPr>
        <w:t>Background (1/2 page</w:t>
      </w:r>
      <w:r>
        <w:rPr>
          <w:spacing w:val="-2"/>
          <w:sz w:val="24"/>
        </w:rPr>
        <w:t xml:space="preserve"> </w:t>
      </w:r>
      <w:r>
        <w:rPr>
          <w:sz w:val="24"/>
        </w:rPr>
        <w:t>recommended)</w:t>
      </w:r>
    </w:p>
    <w:p w:rsidR="00F56BE4" w:rsidRDefault="00ED7FDC">
      <w:pPr>
        <w:pStyle w:val="ListParagraph"/>
        <w:numPr>
          <w:ilvl w:val="2"/>
          <w:numId w:val="3"/>
        </w:numPr>
        <w:tabs>
          <w:tab w:val="left" w:pos="1567"/>
        </w:tabs>
        <w:ind w:firstLine="682"/>
        <w:rPr>
          <w:sz w:val="24"/>
        </w:rPr>
      </w:pPr>
      <w:r>
        <w:rPr>
          <w:sz w:val="24"/>
        </w:rPr>
        <w:t>Research design, methods, and feasibility (2.5 pages</w:t>
      </w:r>
      <w:r>
        <w:rPr>
          <w:spacing w:val="-5"/>
          <w:sz w:val="24"/>
        </w:rPr>
        <w:t xml:space="preserve"> </w:t>
      </w:r>
      <w:r>
        <w:rPr>
          <w:sz w:val="24"/>
        </w:rPr>
        <w:t>recommended)</w:t>
      </w:r>
    </w:p>
    <w:p w:rsidR="00F56BE4" w:rsidRDefault="00ED7FDC">
      <w:pPr>
        <w:pStyle w:val="ListParagraph"/>
        <w:numPr>
          <w:ilvl w:val="2"/>
          <w:numId w:val="3"/>
        </w:numPr>
        <w:tabs>
          <w:tab w:val="left" w:pos="1567"/>
        </w:tabs>
        <w:spacing w:before="22" w:line="256" w:lineRule="auto"/>
        <w:ind w:right="2604" w:firstLine="682"/>
        <w:rPr>
          <w:sz w:val="24"/>
        </w:rPr>
      </w:pPr>
      <w:r>
        <w:rPr>
          <w:sz w:val="24"/>
        </w:rPr>
        <w:t>Preliminary Data, preferred but optional (1 page</w:t>
      </w:r>
      <w:r>
        <w:rPr>
          <w:spacing w:val="-17"/>
          <w:sz w:val="24"/>
        </w:rPr>
        <w:t xml:space="preserve"> </w:t>
      </w:r>
      <w:r>
        <w:rPr>
          <w:sz w:val="24"/>
        </w:rPr>
        <w:t>recommended) Sections A-D may be a maximum of 5 pages, excluding</w:t>
      </w:r>
      <w:r>
        <w:rPr>
          <w:spacing w:val="-12"/>
          <w:sz w:val="24"/>
        </w:rPr>
        <w:t xml:space="preserve"> </w:t>
      </w:r>
      <w:r>
        <w:rPr>
          <w:sz w:val="24"/>
        </w:rPr>
        <w:t>references</w:t>
      </w:r>
    </w:p>
    <w:p w:rsidR="00F56BE4" w:rsidRDefault="00ED7FDC">
      <w:pPr>
        <w:pStyle w:val="ListParagraph"/>
        <w:numPr>
          <w:ilvl w:val="2"/>
          <w:numId w:val="3"/>
        </w:numPr>
        <w:tabs>
          <w:tab w:val="left" w:pos="1567"/>
        </w:tabs>
        <w:spacing w:before="2"/>
        <w:ind w:firstLine="682"/>
        <w:rPr>
          <w:sz w:val="24"/>
        </w:rPr>
      </w:pPr>
      <w:r>
        <w:rPr>
          <w:sz w:val="24"/>
        </w:rPr>
        <w:t>Budget (please follow attached</w:t>
      </w:r>
      <w:r>
        <w:rPr>
          <w:spacing w:val="-1"/>
          <w:sz w:val="24"/>
        </w:rPr>
        <w:t xml:space="preserve"> </w:t>
      </w:r>
      <w:r>
        <w:rPr>
          <w:sz w:val="24"/>
        </w:rPr>
        <w:t>template)</w:t>
      </w:r>
    </w:p>
    <w:p w:rsidR="00F56BE4" w:rsidRDefault="00ED7FDC">
      <w:pPr>
        <w:pStyle w:val="ListParagraph"/>
        <w:numPr>
          <w:ilvl w:val="2"/>
          <w:numId w:val="3"/>
        </w:numPr>
        <w:tabs>
          <w:tab w:val="left" w:pos="1567"/>
        </w:tabs>
        <w:spacing w:line="249" w:lineRule="auto"/>
        <w:ind w:left="808" w:right="261" w:firstLine="398"/>
        <w:rPr>
          <w:sz w:val="24"/>
        </w:rPr>
      </w:pPr>
      <w:r>
        <w:rPr>
          <w:sz w:val="24"/>
        </w:rPr>
        <w:t>Career goals, including how the MGH K12 research scholar program will advance these goals, and a rationale for requested duration of support (2-4 years) (</w:t>
      </w:r>
      <w:proofErr w:type="gramStart"/>
      <w:r>
        <w:rPr>
          <w:sz w:val="24"/>
        </w:rPr>
        <w:t>1 page</w:t>
      </w:r>
      <w:proofErr w:type="gramEnd"/>
      <w:r>
        <w:rPr>
          <w:spacing w:val="-4"/>
          <w:sz w:val="24"/>
        </w:rPr>
        <w:t xml:space="preserve"> </w:t>
      </w:r>
      <w:r>
        <w:rPr>
          <w:sz w:val="24"/>
        </w:rPr>
        <w:t>max)</w:t>
      </w:r>
    </w:p>
    <w:p w:rsidR="00F56BE4" w:rsidRDefault="00ED7FDC">
      <w:pPr>
        <w:pStyle w:val="ListParagraph"/>
        <w:numPr>
          <w:ilvl w:val="2"/>
          <w:numId w:val="3"/>
        </w:numPr>
        <w:tabs>
          <w:tab w:val="left" w:pos="1567"/>
        </w:tabs>
        <w:spacing w:before="10"/>
        <w:ind w:firstLine="682"/>
        <w:rPr>
          <w:sz w:val="24"/>
        </w:rPr>
      </w:pPr>
      <w:r>
        <w:rPr>
          <w:sz w:val="24"/>
        </w:rPr>
        <w:t>References</w:t>
      </w:r>
    </w:p>
    <w:p w:rsidR="00F56BE4" w:rsidRDefault="00ED7FDC">
      <w:pPr>
        <w:pStyle w:val="ListParagraph"/>
        <w:numPr>
          <w:ilvl w:val="1"/>
          <w:numId w:val="3"/>
        </w:numPr>
        <w:tabs>
          <w:tab w:val="left" w:pos="758"/>
        </w:tabs>
        <w:spacing w:before="21"/>
        <w:ind w:hanging="242"/>
        <w:rPr>
          <w:sz w:val="24"/>
        </w:rPr>
      </w:pPr>
      <w:proofErr w:type="spellStart"/>
      <w:r>
        <w:rPr>
          <w:sz w:val="24"/>
        </w:rPr>
        <w:t>Biosketch</w:t>
      </w:r>
      <w:proofErr w:type="spellEnd"/>
      <w:r>
        <w:rPr>
          <w:sz w:val="24"/>
        </w:rPr>
        <w:t xml:space="preserve"> NIH format</w:t>
      </w:r>
      <w:r>
        <w:rPr>
          <w:color w:val="0000FF"/>
          <w:spacing w:val="-3"/>
          <w:sz w:val="24"/>
        </w:rPr>
        <w:t xml:space="preserve"> </w:t>
      </w:r>
      <w:hyperlink r:id="rId8">
        <w:r>
          <w:rPr>
            <w:color w:val="0000FF"/>
            <w:sz w:val="24"/>
            <w:u w:val="single" w:color="0000FF"/>
          </w:rPr>
          <w:t>https://grants.nih.gov/grants/forms/biosketch.htm</w:t>
        </w:r>
      </w:hyperlink>
    </w:p>
    <w:p w:rsidR="00F56BE4" w:rsidRDefault="00ED7FDC">
      <w:pPr>
        <w:pStyle w:val="ListParagraph"/>
        <w:numPr>
          <w:ilvl w:val="1"/>
          <w:numId w:val="3"/>
        </w:numPr>
        <w:tabs>
          <w:tab w:val="left" w:pos="758"/>
        </w:tabs>
        <w:spacing w:before="15"/>
        <w:ind w:hanging="242"/>
        <w:rPr>
          <w:sz w:val="24"/>
        </w:rPr>
      </w:pPr>
      <w:r>
        <w:rPr>
          <w:sz w:val="24"/>
        </w:rPr>
        <w:t>Letters of recommendation</w:t>
      </w:r>
      <w:r>
        <w:rPr>
          <w:spacing w:val="-2"/>
          <w:sz w:val="24"/>
        </w:rPr>
        <w:t xml:space="preserve"> </w:t>
      </w:r>
      <w:r>
        <w:rPr>
          <w:sz w:val="24"/>
        </w:rPr>
        <w:t>from:</w:t>
      </w:r>
    </w:p>
    <w:p w:rsidR="00F56BE4" w:rsidRDefault="00ED7FDC">
      <w:pPr>
        <w:pStyle w:val="ListParagraph"/>
        <w:numPr>
          <w:ilvl w:val="0"/>
          <w:numId w:val="2"/>
        </w:numPr>
        <w:tabs>
          <w:tab w:val="left" w:pos="1567"/>
        </w:tabs>
        <w:rPr>
          <w:sz w:val="24"/>
        </w:rPr>
      </w:pPr>
      <w:r>
        <w:rPr>
          <w:sz w:val="24"/>
        </w:rPr>
        <w:t>a clinical training program</w:t>
      </w:r>
      <w:r>
        <w:rPr>
          <w:spacing w:val="-11"/>
          <w:sz w:val="24"/>
        </w:rPr>
        <w:t xml:space="preserve"> </w:t>
      </w:r>
      <w:r>
        <w:rPr>
          <w:sz w:val="24"/>
        </w:rPr>
        <w:t>director</w:t>
      </w:r>
    </w:p>
    <w:p w:rsidR="00F56BE4" w:rsidRDefault="00ED7FDC">
      <w:pPr>
        <w:pStyle w:val="ListParagraph"/>
        <w:numPr>
          <w:ilvl w:val="0"/>
          <w:numId w:val="2"/>
        </w:numPr>
        <w:tabs>
          <w:tab w:val="left" w:pos="1567"/>
        </w:tabs>
        <w:spacing w:before="21"/>
        <w:rPr>
          <w:sz w:val="24"/>
        </w:rPr>
      </w:pPr>
      <w:r>
        <w:rPr>
          <w:sz w:val="24"/>
        </w:rPr>
        <w:t>a current or recent research</w:t>
      </w:r>
      <w:r>
        <w:rPr>
          <w:spacing w:val="-8"/>
          <w:sz w:val="24"/>
        </w:rPr>
        <w:t xml:space="preserve"> </w:t>
      </w:r>
      <w:r>
        <w:rPr>
          <w:sz w:val="24"/>
        </w:rPr>
        <w:t>mentor</w:t>
      </w:r>
    </w:p>
    <w:p w:rsidR="00F56BE4" w:rsidRDefault="00ED7FDC">
      <w:pPr>
        <w:pStyle w:val="ListParagraph"/>
        <w:numPr>
          <w:ilvl w:val="0"/>
          <w:numId w:val="2"/>
        </w:numPr>
        <w:tabs>
          <w:tab w:val="left" w:pos="1567"/>
        </w:tabs>
        <w:spacing w:before="20"/>
        <w:rPr>
          <w:sz w:val="24"/>
        </w:rPr>
      </w:pPr>
      <w:r>
        <w:rPr>
          <w:sz w:val="24"/>
        </w:rPr>
        <w:t>a letter of support from a proposed K12 research</w:t>
      </w:r>
      <w:r>
        <w:rPr>
          <w:spacing w:val="-2"/>
          <w:sz w:val="24"/>
        </w:rPr>
        <w:t xml:space="preserve"> </w:t>
      </w:r>
      <w:r>
        <w:rPr>
          <w:sz w:val="24"/>
        </w:rPr>
        <w:t>mentor.</w:t>
      </w:r>
    </w:p>
    <w:p w:rsidR="00F56BE4" w:rsidRDefault="00ED7FDC">
      <w:pPr>
        <w:pStyle w:val="ListParagraph"/>
        <w:numPr>
          <w:ilvl w:val="1"/>
          <w:numId w:val="3"/>
        </w:numPr>
        <w:tabs>
          <w:tab w:val="left" w:pos="758"/>
        </w:tabs>
        <w:spacing w:before="21"/>
        <w:ind w:hanging="242"/>
        <w:rPr>
          <w:sz w:val="24"/>
        </w:rPr>
      </w:pPr>
      <w:r>
        <w:rPr>
          <w:sz w:val="24"/>
        </w:rPr>
        <w:t>Single example of scholarly work, preferably a first-author</w:t>
      </w:r>
      <w:r>
        <w:rPr>
          <w:spacing w:val="-16"/>
          <w:sz w:val="24"/>
        </w:rPr>
        <w:t xml:space="preserve"> </w:t>
      </w:r>
      <w:r>
        <w:rPr>
          <w:sz w:val="24"/>
        </w:rPr>
        <w:t>publication.</w:t>
      </w:r>
    </w:p>
    <w:p w:rsidR="00F56BE4" w:rsidRDefault="00F56BE4">
      <w:pPr>
        <w:pStyle w:val="BodyText"/>
        <w:spacing w:before="9"/>
        <w:rPr>
          <w:sz w:val="31"/>
        </w:rPr>
      </w:pPr>
    </w:p>
    <w:p w:rsidR="00F56BE4" w:rsidRDefault="00ED7FDC">
      <w:pPr>
        <w:pStyle w:val="BodyText"/>
        <w:spacing w:line="249" w:lineRule="auto"/>
        <w:ind w:left="392" w:right="342" w:hanging="10"/>
      </w:pPr>
      <w:r>
        <w:t xml:space="preserve">NIH guidelines for page formatting should be followed for the research plan. </w:t>
      </w:r>
      <w:hyperlink r:id="rId9">
        <w:r>
          <w:rPr>
            <w:color w:val="0000FF"/>
            <w:u w:val="single" w:color="0000FF"/>
          </w:rPr>
          <w:t>https://grants.nih.gov/</w:t>
        </w:r>
      </w:hyperlink>
      <w:r>
        <w:rPr>
          <w:color w:val="0000FF"/>
        </w:rPr>
        <w:t xml:space="preserve"> </w:t>
      </w:r>
      <w:hyperlink r:id="rId10">
        <w:r>
          <w:rPr>
            <w:color w:val="0000FF"/>
            <w:u w:val="single" w:color="0000FF"/>
          </w:rPr>
          <w:t>grants/how</w:t>
        </w:r>
      </w:hyperlink>
      <w:hyperlink r:id="rId11">
        <w:r>
          <w:rPr>
            <w:color w:val="0000FF"/>
            <w:u w:val="single" w:color="0000FF"/>
          </w:rPr>
          <w:t>-</w:t>
        </w:r>
      </w:hyperlink>
      <w:hyperlink r:id="rId12">
        <w:r>
          <w:rPr>
            <w:color w:val="0000FF"/>
            <w:u w:val="single" w:color="0000FF"/>
          </w:rPr>
          <w:t>to</w:t>
        </w:r>
      </w:hyperlink>
      <w:hyperlink r:id="rId13">
        <w:r>
          <w:rPr>
            <w:color w:val="0000FF"/>
            <w:u w:val="single" w:color="0000FF"/>
          </w:rPr>
          <w:t>-</w:t>
        </w:r>
      </w:hyperlink>
      <w:hyperlink r:id="rId14">
        <w:r>
          <w:rPr>
            <w:color w:val="0000FF"/>
            <w:u w:val="single" w:color="0000FF"/>
          </w:rPr>
          <w:t>apply</w:t>
        </w:r>
      </w:hyperlink>
      <w:hyperlink r:id="rId15">
        <w:r>
          <w:rPr>
            <w:color w:val="0000FF"/>
            <w:u w:val="single" w:color="0000FF"/>
          </w:rPr>
          <w:t>-</w:t>
        </w:r>
      </w:hyperlink>
      <w:hyperlink r:id="rId16">
        <w:r>
          <w:rPr>
            <w:color w:val="0000FF"/>
            <w:u w:val="single" w:color="0000FF"/>
          </w:rPr>
          <w:t>application</w:t>
        </w:r>
      </w:hyperlink>
      <w:hyperlink r:id="rId17">
        <w:r>
          <w:rPr>
            <w:color w:val="0000FF"/>
            <w:u w:val="single" w:color="0000FF"/>
          </w:rPr>
          <w:t>-</w:t>
        </w:r>
      </w:hyperlink>
      <w:hyperlink r:id="rId18">
        <w:r>
          <w:rPr>
            <w:color w:val="0000FF"/>
            <w:u w:val="single" w:color="0000FF"/>
          </w:rPr>
          <w:t>guide/format</w:t>
        </w:r>
      </w:hyperlink>
      <w:hyperlink r:id="rId19">
        <w:r>
          <w:rPr>
            <w:color w:val="0000FF"/>
            <w:u w:val="single" w:color="0000FF"/>
          </w:rPr>
          <w:t>-</w:t>
        </w:r>
      </w:hyperlink>
      <w:hyperlink r:id="rId20">
        <w:r>
          <w:rPr>
            <w:color w:val="0000FF"/>
            <w:u w:val="single" w:color="0000FF"/>
          </w:rPr>
          <w:t>and</w:t>
        </w:r>
      </w:hyperlink>
      <w:hyperlink r:id="rId21">
        <w:r>
          <w:rPr>
            <w:color w:val="0000FF"/>
            <w:u w:val="single" w:color="0000FF"/>
          </w:rPr>
          <w:t>-</w:t>
        </w:r>
      </w:hyperlink>
      <w:hyperlink r:id="rId22">
        <w:r>
          <w:rPr>
            <w:color w:val="0000FF"/>
            <w:u w:val="single" w:color="0000FF"/>
          </w:rPr>
          <w:t>write/format</w:t>
        </w:r>
      </w:hyperlink>
      <w:hyperlink r:id="rId23">
        <w:r>
          <w:rPr>
            <w:color w:val="0000FF"/>
            <w:u w:val="single" w:color="0000FF"/>
          </w:rPr>
          <w:t>attachments.htm</w:t>
        </w:r>
      </w:hyperlink>
    </w:p>
    <w:p w:rsidR="00F56BE4" w:rsidRDefault="00F56BE4">
      <w:pPr>
        <w:pStyle w:val="BodyText"/>
        <w:spacing w:before="9"/>
        <w:rPr>
          <w:sz w:val="17"/>
        </w:rPr>
      </w:pPr>
    </w:p>
    <w:p w:rsidR="00F56BE4" w:rsidRDefault="00ED7FDC">
      <w:pPr>
        <w:spacing w:before="90" w:line="249" w:lineRule="auto"/>
        <w:ind w:left="392" w:right="1162" w:hanging="10"/>
        <w:rPr>
          <w:b/>
          <w:sz w:val="24"/>
        </w:rPr>
      </w:pPr>
      <w:r>
        <w:rPr>
          <w:b/>
          <w:sz w:val="24"/>
        </w:rPr>
        <w:t>*E-mail all application materia</w:t>
      </w:r>
      <w:r>
        <w:rPr>
          <w:b/>
          <w:sz w:val="24"/>
        </w:rPr>
        <w:t xml:space="preserve">ls </w:t>
      </w:r>
      <w:r>
        <w:rPr>
          <w:sz w:val="24"/>
        </w:rPr>
        <w:t xml:space="preserve">in a single PDF file to: Gladys Pachas, MD, Program Director, MGH Center for Addiction Medicine </w:t>
      </w:r>
      <w:hyperlink r:id="rId24">
        <w:r>
          <w:rPr>
            <w:color w:val="0000FF"/>
            <w:sz w:val="24"/>
            <w:u w:val="single" w:color="0000FF"/>
          </w:rPr>
          <w:t>gpachas1@mgh.harvard.edu</w:t>
        </w:r>
      </w:hyperlink>
      <w:r>
        <w:rPr>
          <w:color w:val="0000FF"/>
          <w:sz w:val="24"/>
        </w:rPr>
        <w:t xml:space="preserve"> </w:t>
      </w:r>
      <w:r>
        <w:rPr>
          <w:sz w:val="24"/>
        </w:rPr>
        <w:t xml:space="preserve">617-643-1991 </w:t>
      </w:r>
      <w:r>
        <w:rPr>
          <w:b/>
          <w:sz w:val="24"/>
        </w:rPr>
        <w:t>Notification of awards will be made in December 2019</w:t>
      </w:r>
    </w:p>
    <w:p w:rsidR="00F56BE4" w:rsidRDefault="00F56BE4">
      <w:pPr>
        <w:pStyle w:val="BodyText"/>
        <w:spacing w:before="11"/>
        <w:rPr>
          <w:b/>
          <w:sz w:val="30"/>
        </w:rPr>
      </w:pPr>
    </w:p>
    <w:p w:rsidR="00F56BE4" w:rsidRDefault="00ED7FDC">
      <w:pPr>
        <w:pStyle w:val="BodyText"/>
        <w:ind w:left="385"/>
      </w:pPr>
      <w:r>
        <w:t xml:space="preserve">*Please note: </w:t>
      </w:r>
      <w:r>
        <w:t>Applications for the Program in Clinical Effectiveness are due at HSPH on 02/2020</w:t>
      </w:r>
    </w:p>
    <w:p w:rsidR="00F56BE4" w:rsidRDefault="00ED7FDC">
      <w:pPr>
        <w:spacing w:before="9"/>
        <w:ind w:left="397"/>
        <w:rPr>
          <w:sz w:val="24"/>
        </w:rPr>
      </w:pPr>
      <w:r>
        <w:rPr>
          <w:b/>
          <w:sz w:val="24"/>
        </w:rPr>
        <w:t>and require a separate application</w:t>
      </w:r>
      <w:r>
        <w:rPr>
          <w:sz w:val="24"/>
        </w:rPr>
        <w:t xml:space="preserve">. For more information: </w:t>
      </w:r>
      <w:hyperlink r:id="rId25">
        <w:r>
          <w:rPr>
            <w:color w:val="0000FF"/>
            <w:sz w:val="24"/>
            <w:u w:val="single" w:color="0000FF"/>
          </w:rPr>
          <w:t>http://www.hsph.harvard.edu/clineff/</w:t>
        </w:r>
      </w:hyperlink>
    </w:p>
    <w:p w:rsidR="00F56BE4" w:rsidRDefault="00F56BE4">
      <w:pPr>
        <w:pStyle w:val="BodyText"/>
        <w:spacing w:before="8"/>
        <w:rPr>
          <w:sz w:val="23"/>
        </w:rPr>
      </w:pPr>
    </w:p>
    <w:p w:rsidR="00F56BE4" w:rsidRDefault="00ED7FDC">
      <w:pPr>
        <w:pStyle w:val="BodyText"/>
        <w:spacing w:before="90"/>
        <w:ind w:left="385"/>
      </w:pPr>
      <w:r>
        <w:rPr>
          <w:u w:val="single"/>
        </w:rPr>
        <w:t>Citizenship and Recruitment of Underrepresented Groups</w:t>
      </w:r>
    </w:p>
    <w:p w:rsidR="00F56BE4" w:rsidRDefault="00ED7FDC">
      <w:pPr>
        <w:pStyle w:val="BodyText"/>
        <w:spacing w:before="22" w:line="249" w:lineRule="auto"/>
        <w:ind w:left="397" w:right="570" w:hanging="12"/>
      </w:pPr>
      <w:r>
        <w:t>Per NIH guidelines, applicants must be citizens or non-citizen nationals of the United States or have been lawfully admitted for permanent residence at the time of appointment (must have a currently valid Permanent Resident Card (USCIS Form I-551) or other</w:t>
      </w:r>
      <w:r>
        <w:t xml:space="preserve"> legal verification of such status. Non-citizen with temporary or student visas </w:t>
      </w:r>
      <w:proofErr w:type="gramStart"/>
      <w:r>
        <w:t>are</w:t>
      </w:r>
      <w:proofErr w:type="gramEnd"/>
      <w:r>
        <w:t xml:space="preserve"> not eligible to apply unless they have begun the process for becoming a permanent resident and expect to be admitted as a permanent resident by the earliest possible award </w:t>
      </w:r>
      <w:r>
        <w:t>date. Persons from underrepresented groups including, but not limited to, African Americans, Hispanic Americans, Native Americans, Alaskan Natives, Pacific Islanders, women, persons with disabilities, and persons from disadvantaged backgrounds are strongly</w:t>
      </w:r>
      <w:r>
        <w:t xml:space="preserve"> encouraged to</w:t>
      </w:r>
      <w:r>
        <w:rPr>
          <w:spacing w:val="-5"/>
        </w:rPr>
        <w:t xml:space="preserve"> </w:t>
      </w:r>
      <w:r>
        <w:t>apply.</w:t>
      </w:r>
    </w:p>
    <w:p w:rsidR="00F56BE4" w:rsidRDefault="00F56BE4">
      <w:pPr>
        <w:pStyle w:val="BodyText"/>
        <w:spacing w:before="2"/>
        <w:rPr>
          <w:sz w:val="26"/>
        </w:rPr>
      </w:pPr>
    </w:p>
    <w:p w:rsidR="00F56BE4" w:rsidRDefault="00ED7FDC">
      <w:pPr>
        <w:pStyle w:val="BodyText"/>
        <w:spacing w:before="1" w:line="259" w:lineRule="auto"/>
        <w:ind w:left="397" w:right="578"/>
      </w:pPr>
      <w:r>
        <w:t xml:space="preserve">We look forward to reviewing your application. If you have questions about this program, please contact: Gladys Pachas, MD </w:t>
      </w:r>
      <w:hyperlink r:id="rId26">
        <w:r>
          <w:t>(</w:t>
        </w:r>
        <w:r>
          <w:rPr>
            <w:color w:val="0000FF"/>
            <w:u w:val="single" w:color="0000FF"/>
          </w:rPr>
          <w:t>gpachas1@mgh.harvard.edu</w:t>
        </w:r>
      </w:hyperlink>
      <w:r>
        <w:rPr>
          <w:color w:val="0000FF"/>
        </w:rPr>
        <w:t xml:space="preserve"> </w:t>
      </w:r>
      <w:r>
        <w:t>or 617-643-1991)</w:t>
      </w:r>
    </w:p>
    <w:bookmarkEnd w:id="0"/>
    <w:p w:rsidR="00F56BE4" w:rsidRDefault="00F56BE4">
      <w:pPr>
        <w:spacing w:line="259" w:lineRule="auto"/>
        <w:sectPr w:rsidR="00F56BE4">
          <w:pgSz w:w="12240" w:h="15840"/>
          <w:pgMar w:top="1220" w:right="900" w:bottom="1240" w:left="1040" w:header="0" w:footer="1058" w:gutter="0"/>
          <w:cols w:space="720"/>
        </w:sectPr>
      </w:pPr>
    </w:p>
    <w:p w:rsidR="00F56BE4" w:rsidRDefault="00ED7FDC">
      <w:pPr>
        <w:spacing w:before="77" w:after="27"/>
        <w:ind w:left="1719" w:right="1856"/>
        <w:jc w:val="center"/>
        <w:rPr>
          <w:b/>
        </w:rPr>
      </w:pPr>
      <w:r>
        <w:rPr>
          <w:b/>
        </w:rPr>
        <w:lastRenderedPageBreak/>
        <w:t>P</w:t>
      </w:r>
      <w:r>
        <w:rPr>
          <w:b/>
        </w:rPr>
        <w:t>rogram Mentors</w:t>
      </w:r>
    </w:p>
    <w:tbl>
      <w:tblPr>
        <w:tblW w:w="0" w:type="auto"/>
        <w:tblInd w:w="197" w:type="dxa"/>
        <w:tblLayout w:type="fixed"/>
        <w:tblCellMar>
          <w:left w:w="0" w:type="dxa"/>
          <w:right w:w="0" w:type="dxa"/>
        </w:tblCellMar>
        <w:tblLook w:val="01E0" w:firstRow="1" w:lastRow="1" w:firstColumn="1" w:lastColumn="1" w:noHBand="0" w:noVBand="0"/>
      </w:tblPr>
      <w:tblGrid>
        <w:gridCol w:w="5385"/>
        <w:gridCol w:w="801"/>
        <w:gridCol w:w="3519"/>
      </w:tblGrid>
      <w:tr w:rsidR="00F56BE4">
        <w:trPr>
          <w:trHeight w:val="229"/>
        </w:trPr>
        <w:tc>
          <w:tcPr>
            <w:tcW w:w="5385" w:type="dxa"/>
            <w:tcBorders>
              <w:bottom w:val="single" w:sz="12" w:space="0" w:color="000000"/>
            </w:tcBorders>
          </w:tcPr>
          <w:p w:rsidR="00F56BE4" w:rsidRDefault="00ED7FDC">
            <w:pPr>
              <w:pStyle w:val="TableParagraph"/>
              <w:tabs>
                <w:tab w:val="left" w:pos="3293"/>
                <w:tab w:val="left" w:pos="5026"/>
              </w:tabs>
              <w:spacing w:line="197" w:lineRule="exact"/>
              <w:ind w:left="418"/>
              <w:rPr>
                <w:b/>
              </w:rPr>
            </w:pPr>
            <w:r>
              <w:rPr>
                <w:b/>
              </w:rPr>
              <w:t>Name</w:t>
            </w:r>
            <w:r>
              <w:rPr>
                <w:b/>
              </w:rPr>
              <w:tab/>
              <w:t>Department</w:t>
            </w:r>
            <w:r>
              <w:rPr>
                <w:b/>
              </w:rPr>
              <w:tab/>
              <w:t>Site</w:t>
            </w:r>
          </w:p>
        </w:tc>
        <w:tc>
          <w:tcPr>
            <w:tcW w:w="4320" w:type="dxa"/>
            <w:gridSpan w:val="2"/>
          </w:tcPr>
          <w:p w:rsidR="00F56BE4" w:rsidRDefault="00ED7FDC">
            <w:pPr>
              <w:pStyle w:val="TableParagraph"/>
              <w:spacing w:line="197" w:lineRule="exact"/>
              <w:ind w:left="570"/>
              <w:rPr>
                <w:b/>
              </w:rPr>
            </w:pPr>
            <w:r>
              <w:rPr>
                <w:b/>
              </w:rPr>
              <w:t>Contact information</w:t>
            </w:r>
          </w:p>
        </w:tc>
      </w:tr>
      <w:tr w:rsidR="00F56BE4">
        <w:trPr>
          <w:trHeight w:val="624"/>
        </w:trPr>
        <w:tc>
          <w:tcPr>
            <w:tcW w:w="5385" w:type="dxa"/>
            <w:tcBorders>
              <w:top w:val="single" w:sz="12" w:space="0" w:color="000000"/>
            </w:tcBorders>
          </w:tcPr>
          <w:p w:rsidR="00F56BE4" w:rsidRDefault="00F56BE4">
            <w:pPr>
              <w:pStyle w:val="TableParagraph"/>
              <w:spacing w:before="4"/>
              <w:rPr>
                <w:b/>
                <w:sz w:val="21"/>
              </w:rPr>
            </w:pPr>
          </w:p>
          <w:p w:rsidR="00F56BE4" w:rsidRDefault="00ED7FDC">
            <w:pPr>
              <w:pStyle w:val="TableParagraph"/>
              <w:tabs>
                <w:tab w:val="left" w:pos="3365"/>
              </w:tabs>
              <w:spacing w:before="1"/>
              <w:ind w:left="200"/>
            </w:pPr>
            <w:r>
              <w:t>A. Eden Evins,</w:t>
            </w:r>
            <w:r>
              <w:rPr>
                <w:spacing w:val="-4"/>
              </w:rPr>
              <w:t xml:space="preserve"> </w:t>
            </w:r>
            <w:r>
              <w:t>MD, MPH</w:t>
            </w:r>
            <w:r>
              <w:tab/>
              <w:t>Psychiatry</w:t>
            </w:r>
          </w:p>
        </w:tc>
        <w:tc>
          <w:tcPr>
            <w:tcW w:w="801" w:type="dxa"/>
            <w:tcBorders>
              <w:top w:val="single" w:sz="12" w:space="0" w:color="000000"/>
            </w:tcBorders>
          </w:tcPr>
          <w:p w:rsidR="00F56BE4" w:rsidRDefault="00F56BE4">
            <w:pPr>
              <w:pStyle w:val="TableParagraph"/>
              <w:spacing w:before="4"/>
              <w:rPr>
                <w:b/>
                <w:sz w:val="21"/>
              </w:rPr>
            </w:pPr>
          </w:p>
          <w:p w:rsidR="00F56BE4" w:rsidRDefault="00ED7FDC">
            <w:pPr>
              <w:pStyle w:val="TableParagraph"/>
              <w:spacing w:before="1"/>
              <w:ind w:left="1"/>
            </w:pPr>
            <w:r>
              <w:t>MGH</w:t>
            </w:r>
          </w:p>
        </w:tc>
        <w:tc>
          <w:tcPr>
            <w:tcW w:w="3519" w:type="dxa"/>
            <w:tcBorders>
              <w:top w:val="single" w:sz="12" w:space="0" w:color="000000"/>
            </w:tcBorders>
          </w:tcPr>
          <w:p w:rsidR="00F56BE4" w:rsidRDefault="00F56BE4">
            <w:pPr>
              <w:pStyle w:val="TableParagraph"/>
              <w:spacing w:before="4"/>
              <w:rPr>
                <w:b/>
                <w:sz w:val="21"/>
              </w:rPr>
            </w:pPr>
          </w:p>
          <w:p w:rsidR="00F56BE4" w:rsidRDefault="00ED7FDC">
            <w:pPr>
              <w:pStyle w:val="TableParagraph"/>
              <w:spacing w:before="1"/>
              <w:ind w:left="352"/>
            </w:pPr>
            <w:hyperlink r:id="rId27">
              <w:r>
                <w:rPr>
                  <w:color w:val="0000FF"/>
                  <w:u w:val="single" w:color="0000FF"/>
                </w:rPr>
                <w:t>aeevins@mgh.harvard.edu</w:t>
              </w:r>
            </w:hyperlink>
          </w:p>
        </w:tc>
      </w:tr>
      <w:tr w:rsidR="00F56BE4">
        <w:trPr>
          <w:trHeight w:val="522"/>
        </w:trPr>
        <w:tc>
          <w:tcPr>
            <w:tcW w:w="5385" w:type="dxa"/>
          </w:tcPr>
          <w:p w:rsidR="00F56BE4" w:rsidRDefault="00ED7FDC">
            <w:pPr>
              <w:pStyle w:val="TableParagraph"/>
              <w:tabs>
                <w:tab w:val="left" w:pos="3365"/>
              </w:tabs>
              <w:spacing w:before="129"/>
              <w:ind w:left="200"/>
            </w:pPr>
            <w:r>
              <w:t>Nancy</w:t>
            </w:r>
            <w:r>
              <w:rPr>
                <w:spacing w:val="-3"/>
              </w:rPr>
              <w:t xml:space="preserve"> </w:t>
            </w:r>
            <w:proofErr w:type="spellStart"/>
            <w:r>
              <w:t>Rigotti</w:t>
            </w:r>
            <w:proofErr w:type="spellEnd"/>
            <w:r>
              <w:t>,</w:t>
            </w:r>
            <w:r>
              <w:rPr>
                <w:spacing w:val="-2"/>
              </w:rPr>
              <w:t xml:space="preserve"> </w:t>
            </w:r>
            <w:r>
              <w:t>MD</w:t>
            </w:r>
            <w:r>
              <w:tab/>
              <w:t>Medicine</w:t>
            </w:r>
          </w:p>
        </w:tc>
        <w:tc>
          <w:tcPr>
            <w:tcW w:w="801" w:type="dxa"/>
          </w:tcPr>
          <w:p w:rsidR="00F56BE4" w:rsidRDefault="00ED7FDC">
            <w:pPr>
              <w:pStyle w:val="TableParagraph"/>
              <w:spacing w:before="129"/>
              <w:ind w:left="1"/>
            </w:pPr>
            <w:r>
              <w:t>MGH</w:t>
            </w:r>
          </w:p>
        </w:tc>
        <w:tc>
          <w:tcPr>
            <w:tcW w:w="3519" w:type="dxa"/>
          </w:tcPr>
          <w:p w:rsidR="00F56BE4" w:rsidRDefault="00ED7FDC">
            <w:pPr>
              <w:pStyle w:val="TableParagraph"/>
              <w:spacing w:before="129"/>
              <w:ind w:left="345"/>
            </w:pPr>
            <w:hyperlink r:id="rId28">
              <w:r>
                <w:rPr>
                  <w:color w:val="0000FF"/>
                  <w:u w:val="single" w:color="0000FF"/>
                </w:rPr>
                <w:t>nrigotti@partners.org</w:t>
              </w:r>
            </w:hyperlink>
          </w:p>
        </w:tc>
      </w:tr>
      <w:tr w:rsidR="00F56BE4">
        <w:trPr>
          <w:trHeight w:val="524"/>
        </w:trPr>
        <w:tc>
          <w:tcPr>
            <w:tcW w:w="5385" w:type="dxa"/>
          </w:tcPr>
          <w:p w:rsidR="00F56BE4" w:rsidRDefault="00ED7FDC">
            <w:pPr>
              <w:pStyle w:val="TableParagraph"/>
              <w:tabs>
                <w:tab w:val="left" w:pos="3072"/>
              </w:tabs>
              <w:spacing w:before="130"/>
              <w:ind w:left="200"/>
            </w:pPr>
            <w:r>
              <w:t>Margarita</w:t>
            </w:r>
            <w:r>
              <w:rPr>
                <w:spacing w:val="-2"/>
              </w:rPr>
              <w:t xml:space="preserve"> </w:t>
            </w:r>
            <w:r>
              <w:t>Alegria,</w:t>
            </w:r>
            <w:r>
              <w:rPr>
                <w:spacing w:val="-1"/>
              </w:rPr>
              <w:t xml:space="preserve"> </w:t>
            </w:r>
            <w:r>
              <w:t>PhD</w:t>
            </w:r>
            <w:r>
              <w:tab/>
              <w:t>Medicine/Psychiatry</w:t>
            </w:r>
          </w:p>
        </w:tc>
        <w:tc>
          <w:tcPr>
            <w:tcW w:w="801" w:type="dxa"/>
          </w:tcPr>
          <w:p w:rsidR="00F56BE4" w:rsidRDefault="00ED7FDC">
            <w:pPr>
              <w:pStyle w:val="TableParagraph"/>
              <w:spacing w:before="130"/>
              <w:ind w:left="1"/>
            </w:pPr>
            <w:r>
              <w:t>MGH</w:t>
            </w:r>
          </w:p>
        </w:tc>
        <w:tc>
          <w:tcPr>
            <w:tcW w:w="3519" w:type="dxa"/>
          </w:tcPr>
          <w:p w:rsidR="00F56BE4" w:rsidRDefault="00ED7FDC">
            <w:pPr>
              <w:pStyle w:val="TableParagraph"/>
              <w:spacing w:before="130"/>
              <w:ind w:left="352"/>
            </w:pPr>
            <w:hyperlink r:id="rId29">
              <w:r>
                <w:rPr>
                  <w:color w:val="0000FF"/>
                  <w:u w:val="single" w:color="0000FF"/>
                </w:rPr>
                <w:t>malegria@mgh.harvard.edu</w:t>
              </w:r>
            </w:hyperlink>
          </w:p>
        </w:tc>
      </w:tr>
      <w:tr w:rsidR="00F56BE4">
        <w:trPr>
          <w:trHeight w:val="523"/>
        </w:trPr>
        <w:tc>
          <w:tcPr>
            <w:tcW w:w="5385" w:type="dxa"/>
          </w:tcPr>
          <w:p w:rsidR="00F56BE4" w:rsidRDefault="00ED7FDC">
            <w:pPr>
              <w:pStyle w:val="TableParagraph"/>
              <w:tabs>
                <w:tab w:val="left" w:pos="3365"/>
              </w:tabs>
              <w:spacing w:before="132"/>
              <w:ind w:left="200"/>
            </w:pPr>
            <w:r>
              <w:t>Travis Baggett,</w:t>
            </w:r>
            <w:r>
              <w:rPr>
                <w:spacing w:val="-2"/>
              </w:rPr>
              <w:t xml:space="preserve"> </w:t>
            </w:r>
            <w:r>
              <w:t>MD,</w:t>
            </w:r>
            <w:r>
              <w:rPr>
                <w:spacing w:val="-3"/>
              </w:rPr>
              <w:t xml:space="preserve"> </w:t>
            </w:r>
            <w:r>
              <w:t>MPH</w:t>
            </w:r>
            <w:r>
              <w:tab/>
              <w:t>Medicine</w:t>
            </w:r>
          </w:p>
        </w:tc>
        <w:tc>
          <w:tcPr>
            <w:tcW w:w="801" w:type="dxa"/>
          </w:tcPr>
          <w:p w:rsidR="00F56BE4" w:rsidRDefault="00ED7FDC">
            <w:pPr>
              <w:pStyle w:val="TableParagraph"/>
              <w:spacing w:before="132"/>
              <w:ind w:left="1"/>
            </w:pPr>
            <w:r>
              <w:t>MGH</w:t>
            </w:r>
          </w:p>
        </w:tc>
        <w:tc>
          <w:tcPr>
            <w:tcW w:w="3519" w:type="dxa"/>
          </w:tcPr>
          <w:p w:rsidR="00F56BE4" w:rsidRDefault="00ED7FDC">
            <w:pPr>
              <w:pStyle w:val="TableParagraph"/>
              <w:spacing w:before="132"/>
              <w:ind w:left="342"/>
            </w:pPr>
            <w:hyperlink r:id="rId30">
              <w:r>
                <w:rPr>
                  <w:color w:val="0000FF"/>
                  <w:u w:val="single" w:color="0000FF"/>
                </w:rPr>
                <w:t>tbaggett@mgh.harvard.edu</w:t>
              </w:r>
            </w:hyperlink>
          </w:p>
        </w:tc>
      </w:tr>
      <w:tr w:rsidR="00F56BE4">
        <w:trPr>
          <w:trHeight w:val="522"/>
        </w:trPr>
        <w:tc>
          <w:tcPr>
            <w:tcW w:w="5385" w:type="dxa"/>
          </w:tcPr>
          <w:p w:rsidR="00F56BE4" w:rsidRDefault="00ED7FDC">
            <w:pPr>
              <w:pStyle w:val="TableParagraph"/>
              <w:tabs>
                <w:tab w:val="left" w:pos="3365"/>
              </w:tabs>
              <w:spacing w:before="129"/>
              <w:ind w:left="200"/>
            </w:pPr>
            <w:r>
              <w:t>Ingrid V. Bassett,</w:t>
            </w:r>
            <w:r>
              <w:rPr>
                <w:spacing w:val="-5"/>
              </w:rPr>
              <w:t xml:space="preserve"> </w:t>
            </w:r>
            <w:r>
              <w:t>MD,</w:t>
            </w:r>
            <w:r>
              <w:rPr>
                <w:spacing w:val="-1"/>
              </w:rPr>
              <w:t xml:space="preserve"> </w:t>
            </w:r>
            <w:r>
              <w:t>MPH</w:t>
            </w:r>
            <w:r>
              <w:tab/>
              <w:t>Medicine</w:t>
            </w:r>
          </w:p>
        </w:tc>
        <w:tc>
          <w:tcPr>
            <w:tcW w:w="801" w:type="dxa"/>
          </w:tcPr>
          <w:p w:rsidR="00F56BE4" w:rsidRDefault="00ED7FDC">
            <w:pPr>
              <w:pStyle w:val="TableParagraph"/>
              <w:spacing w:before="129"/>
              <w:ind w:left="1"/>
            </w:pPr>
            <w:r>
              <w:t>MGH</w:t>
            </w:r>
          </w:p>
        </w:tc>
        <w:tc>
          <w:tcPr>
            <w:tcW w:w="3519" w:type="dxa"/>
          </w:tcPr>
          <w:p w:rsidR="00F56BE4" w:rsidRDefault="00ED7FDC">
            <w:pPr>
              <w:pStyle w:val="TableParagraph"/>
              <w:spacing w:before="129"/>
              <w:ind w:left="354"/>
            </w:pPr>
            <w:hyperlink r:id="rId31">
              <w:r>
                <w:rPr>
                  <w:color w:val="0000FF"/>
                  <w:u w:val="single" w:color="0000FF"/>
                </w:rPr>
                <w:t>ibassett@mgh.harvard.edu</w:t>
              </w:r>
            </w:hyperlink>
          </w:p>
        </w:tc>
      </w:tr>
      <w:tr w:rsidR="00F56BE4">
        <w:trPr>
          <w:trHeight w:val="522"/>
        </w:trPr>
        <w:tc>
          <w:tcPr>
            <w:tcW w:w="5385" w:type="dxa"/>
          </w:tcPr>
          <w:p w:rsidR="00F56BE4" w:rsidRDefault="00ED7FDC">
            <w:pPr>
              <w:pStyle w:val="TableParagraph"/>
              <w:tabs>
                <w:tab w:val="left" w:pos="3365"/>
              </w:tabs>
              <w:spacing w:before="130"/>
              <w:ind w:left="200"/>
            </w:pPr>
            <w:r>
              <w:t>Joan</w:t>
            </w:r>
            <w:r>
              <w:rPr>
                <w:spacing w:val="-2"/>
              </w:rPr>
              <w:t xml:space="preserve"> </w:t>
            </w:r>
            <w:proofErr w:type="spellStart"/>
            <w:r>
              <w:t>Camprodon</w:t>
            </w:r>
            <w:proofErr w:type="spellEnd"/>
            <w:r>
              <w:t>-Gimenez, MD</w:t>
            </w:r>
            <w:r>
              <w:tab/>
              <w:t>Psychiatry</w:t>
            </w:r>
          </w:p>
        </w:tc>
        <w:tc>
          <w:tcPr>
            <w:tcW w:w="801" w:type="dxa"/>
          </w:tcPr>
          <w:p w:rsidR="00F56BE4" w:rsidRDefault="00ED7FDC">
            <w:pPr>
              <w:pStyle w:val="TableParagraph"/>
              <w:spacing w:before="130"/>
              <w:ind w:left="1"/>
            </w:pPr>
            <w:r>
              <w:t>MGH</w:t>
            </w:r>
          </w:p>
        </w:tc>
        <w:tc>
          <w:tcPr>
            <w:tcW w:w="3519" w:type="dxa"/>
          </w:tcPr>
          <w:p w:rsidR="00F56BE4" w:rsidRDefault="00ED7FDC">
            <w:pPr>
              <w:pStyle w:val="TableParagraph"/>
              <w:spacing w:before="130"/>
              <w:ind w:left="337"/>
            </w:pPr>
            <w:hyperlink r:id="rId32">
              <w:r>
                <w:rPr>
                  <w:color w:val="0000FF"/>
                  <w:u w:val="single" w:color="0000FF"/>
                </w:rPr>
                <w:t>jcamprodon@mgh.harvard.edu</w:t>
              </w:r>
            </w:hyperlink>
          </w:p>
        </w:tc>
      </w:tr>
      <w:tr w:rsidR="00F56BE4">
        <w:trPr>
          <w:trHeight w:val="520"/>
        </w:trPr>
        <w:tc>
          <w:tcPr>
            <w:tcW w:w="5385" w:type="dxa"/>
          </w:tcPr>
          <w:p w:rsidR="00F56BE4" w:rsidRDefault="00ED7FDC">
            <w:pPr>
              <w:pStyle w:val="TableParagraph"/>
              <w:tabs>
                <w:tab w:val="left" w:pos="3365"/>
              </w:tabs>
              <w:spacing w:before="129"/>
              <w:ind w:left="200"/>
            </w:pPr>
            <w:r>
              <w:t>Raymond</w:t>
            </w:r>
            <w:r>
              <w:rPr>
                <w:spacing w:val="-1"/>
              </w:rPr>
              <w:t xml:space="preserve"> </w:t>
            </w:r>
            <w:r>
              <w:t>Chung,</w:t>
            </w:r>
            <w:r>
              <w:rPr>
                <w:spacing w:val="-1"/>
              </w:rPr>
              <w:t xml:space="preserve"> </w:t>
            </w:r>
            <w:r>
              <w:t>MD</w:t>
            </w:r>
            <w:r>
              <w:tab/>
              <w:t>Medicine</w:t>
            </w:r>
          </w:p>
        </w:tc>
        <w:tc>
          <w:tcPr>
            <w:tcW w:w="801" w:type="dxa"/>
          </w:tcPr>
          <w:p w:rsidR="00F56BE4" w:rsidRDefault="00ED7FDC">
            <w:pPr>
              <w:pStyle w:val="TableParagraph"/>
              <w:spacing w:before="129"/>
              <w:ind w:left="1"/>
            </w:pPr>
            <w:r>
              <w:t>MGH</w:t>
            </w:r>
          </w:p>
        </w:tc>
        <w:tc>
          <w:tcPr>
            <w:tcW w:w="3519" w:type="dxa"/>
          </w:tcPr>
          <w:p w:rsidR="00F56BE4" w:rsidRDefault="00ED7FDC">
            <w:pPr>
              <w:pStyle w:val="TableParagraph"/>
              <w:spacing w:before="129"/>
              <w:ind w:left="64"/>
            </w:pPr>
            <w:hyperlink r:id="rId33">
              <w:r>
                <w:rPr>
                  <w:color w:val="0000FF"/>
                  <w:u w:val="single" w:color="0000FF"/>
                </w:rPr>
                <w:t>Chung.Raymond@mgh.harvard.edu</w:t>
              </w:r>
            </w:hyperlink>
          </w:p>
        </w:tc>
      </w:tr>
      <w:tr w:rsidR="00F56BE4">
        <w:trPr>
          <w:trHeight w:val="520"/>
        </w:trPr>
        <w:tc>
          <w:tcPr>
            <w:tcW w:w="5385" w:type="dxa"/>
          </w:tcPr>
          <w:p w:rsidR="00F56BE4" w:rsidRDefault="00ED7FDC">
            <w:pPr>
              <w:pStyle w:val="TableParagraph"/>
              <w:tabs>
                <w:tab w:val="left" w:pos="3365"/>
              </w:tabs>
              <w:spacing w:before="129"/>
              <w:ind w:left="200"/>
            </w:pPr>
            <w:r>
              <w:t>Darin Dougherty,</w:t>
            </w:r>
            <w:r>
              <w:rPr>
                <w:spacing w:val="-3"/>
              </w:rPr>
              <w:t xml:space="preserve"> </w:t>
            </w:r>
            <w:r>
              <w:t>MD,</w:t>
            </w:r>
            <w:r>
              <w:rPr>
                <w:spacing w:val="-1"/>
              </w:rPr>
              <w:t xml:space="preserve"> </w:t>
            </w:r>
            <w:proofErr w:type="spellStart"/>
            <w:r>
              <w:t>MMSc</w:t>
            </w:r>
            <w:proofErr w:type="spellEnd"/>
            <w:r>
              <w:tab/>
              <w:t>Psychiatry</w:t>
            </w:r>
          </w:p>
        </w:tc>
        <w:tc>
          <w:tcPr>
            <w:tcW w:w="801" w:type="dxa"/>
          </w:tcPr>
          <w:p w:rsidR="00F56BE4" w:rsidRDefault="00ED7FDC">
            <w:pPr>
              <w:pStyle w:val="TableParagraph"/>
              <w:spacing w:before="129"/>
              <w:ind w:left="1"/>
            </w:pPr>
            <w:r>
              <w:t>MGH</w:t>
            </w:r>
          </w:p>
        </w:tc>
        <w:tc>
          <w:tcPr>
            <w:tcW w:w="3519" w:type="dxa"/>
          </w:tcPr>
          <w:p w:rsidR="00F56BE4" w:rsidRDefault="00ED7FDC">
            <w:pPr>
              <w:pStyle w:val="TableParagraph"/>
              <w:spacing w:before="129"/>
              <w:ind w:left="352"/>
            </w:pPr>
            <w:hyperlink r:id="rId34">
              <w:r>
                <w:rPr>
                  <w:color w:val="0000FF"/>
                  <w:u w:val="single" w:color="0000FF"/>
                </w:rPr>
                <w:t>ddougherty@partners.org</w:t>
              </w:r>
            </w:hyperlink>
          </w:p>
        </w:tc>
      </w:tr>
      <w:tr w:rsidR="00F56BE4">
        <w:trPr>
          <w:trHeight w:val="522"/>
        </w:trPr>
        <w:tc>
          <w:tcPr>
            <w:tcW w:w="5385" w:type="dxa"/>
          </w:tcPr>
          <w:p w:rsidR="00F56BE4" w:rsidRDefault="00ED7FDC">
            <w:pPr>
              <w:pStyle w:val="TableParagraph"/>
              <w:tabs>
                <w:tab w:val="left" w:pos="3365"/>
              </w:tabs>
              <w:spacing w:before="129"/>
              <w:ind w:left="200"/>
            </w:pPr>
            <w:r>
              <w:t>Maurizio</w:t>
            </w:r>
            <w:r>
              <w:rPr>
                <w:spacing w:val="-1"/>
              </w:rPr>
              <w:t xml:space="preserve"> </w:t>
            </w:r>
            <w:r>
              <w:t>Fava, MD</w:t>
            </w:r>
            <w:r>
              <w:tab/>
              <w:t>Psychiatry</w:t>
            </w:r>
          </w:p>
        </w:tc>
        <w:tc>
          <w:tcPr>
            <w:tcW w:w="801" w:type="dxa"/>
          </w:tcPr>
          <w:p w:rsidR="00F56BE4" w:rsidRDefault="00ED7FDC">
            <w:pPr>
              <w:pStyle w:val="TableParagraph"/>
              <w:spacing w:before="129"/>
              <w:ind w:left="1"/>
            </w:pPr>
            <w:r>
              <w:t>MGH</w:t>
            </w:r>
          </w:p>
        </w:tc>
        <w:tc>
          <w:tcPr>
            <w:tcW w:w="3519" w:type="dxa"/>
          </w:tcPr>
          <w:p w:rsidR="00F56BE4" w:rsidRDefault="00ED7FDC">
            <w:pPr>
              <w:pStyle w:val="TableParagraph"/>
              <w:spacing w:before="129"/>
              <w:ind w:left="352"/>
            </w:pPr>
            <w:hyperlink r:id="rId35">
              <w:r>
                <w:rPr>
                  <w:color w:val="0000FF"/>
                  <w:u w:val="single" w:color="0000FF"/>
                </w:rPr>
                <w:t>mfava@mgh.harvard.edu</w:t>
              </w:r>
            </w:hyperlink>
          </w:p>
        </w:tc>
      </w:tr>
      <w:tr w:rsidR="00F56BE4">
        <w:trPr>
          <w:trHeight w:val="522"/>
        </w:trPr>
        <w:tc>
          <w:tcPr>
            <w:tcW w:w="5385" w:type="dxa"/>
          </w:tcPr>
          <w:p w:rsidR="00F56BE4" w:rsidRDefault="00ED7FDC">
            <w:pPr>
              <w:pStyle w:val="TableParagraph"/>
              <w:tabs>
                <w:tab w:val="left" w:pos="3365"/>
              </w:tabs>
              <w:spacing w:before="130"/>
              <w:ind w:left="200"/>
            </w:pPr>
            <w:r>
              <w:t xml:space="preserve">Kenneth </w:t>
            </w:r>
            <w:proofErr w:type="spellStart"/>
            <w:r>
              <w:t>Freedberg</w:t>
            </w:r>
            <w:proofErr w:type="spellEnd"/>
            <w:r>
              <w:t>,</w:t>
            </w:r>
            <w:r>
              <w:rPr>
                <w:spacing w:val="-5"/>
              </w:rPr>
              <w:t xml:space="preserve"> </w:t>
            </w:r>
            <w:r>
              <w:t>MD,</w:t>
            </w:r>
            <w:r>
              <w:rPr>
                <w:spacing w:val="-4"/>
              </w:rPr>
              <w:t xml:space="preserve"> </w:t>
            </w:r>
            <w:r>
              <w:t>MSc</w:t>
            </w:r>
            <w:r>
              <w:tab/>
              <w:t>Medicine</w:t>
            </w:r>
          </w:p>
        </w:tc>
        <w:tc>
          <w:tcPr>
            <w:tcW w:w="801" w:type="dxa"/>
          </w:tcPr>
          <w:p w:rsidR="00F56BE4" w:rsidRDefault="00ED7FDC">
            <w:pPr>
              <w:pStyle w:val="TableParagraph"/>
              <w:spacing w:before="130"/>
              <w:ind w:left="1"/>
            </w:pPr>
            <w:r>
              <w:t>MGH</w:t>
            </w:r>
          </w:p>
        </w:tc>
        <w:tc>
          <w:tcPr>
            <w:tcW w:w="3519" w:type="dxa"/>
          </w:tcPr>
          <w:p w:rsidR="00F56BE4" w:rsidRDefault="00ED7FDC">
            <w:pPr>
              <w:pStyle w:val="TableParagraph"/>
              <w:spacing w:before="130"/>
              <w:ind w:left="352"/>
            </w:pPr>
            <w:hyperlink r:id="rId36">
              <w:r>
                <w:rPr>
                  <w:color w:val="0000FF"/>
                  <w:u w:val="single" w:color="0000FF"/>
                </w:rPr>
                <w:t>kfreedberg@mgh.harvard.edu</w:t>
              </w:r>
            </w:hyperlink>
          </w:p>
        </w:tc>
      </w:tr>
      <w:tr w:rsidR="00F56BE4">
        <w:trPr>
          <w:trHeight w:val="520"/>
        </w:trPr>
        <w:tc>
          <w:tcPr>
            <w:tcW w:w="5385" w:type="dxa"/>
          </w:tcPr>
          <w:p w:rsidR="00F56BE4" w:rsidRDefault="00ED7FDC">
            <w:pPr>
              <w:pStyle w:val="TableParagraph"/>
              <w:tabs>
                <w:tab w:val="left" w:pos="3365"/>
              </w:tabs>
              <w:spacing w:before="129"/>
              <w:ind w:left="200"/>
            </w:pPr>
            <w:r>
              <w:t>Jodi Gilman,</w:t>
            </w:r>
            <w:r>
              <w:rPr>
                <w:spacing w:val="-1"/>
              </w:rPr>
              <w:t xml:space="preserve"> </w:t>
            </w:r>
            <w:r>
              <w:t>PhD</w:t>
            </w:r>
            <w:r>
              <w:tab/>
              <w:t>Psychiatry</w:t>
            </w:r>
          </w:p>
        </w:tc>
        <w:tc>
          <w:tcPr>
            <w:tcW w:w="801" w:type="dxa"/>
          </w:tcPr>
          <w:p w:rsidR="00F56BE4" w:rsidRDefault="00ED7FDC">
            <w:pPr>
              <w:pStyle w:val="TableParagraph"/>
              <w:spacing w:before="129"/>
              <w:ind w:left="1"/>
            </w:pPr>
            <w:r>
              <w:t>MGH</w:t>
            </w:r>
          </w:p>
        </w:tc>
        <w:tc>
          <w:tcPr>
            <w:tcW w:w="3519" w:type="dxa"/>
          </w:tcPr>
          <w:p w:rsidR="00F56BE4" w:rsidRDefault="00ED7FDC">
            <w:pPr>
              <w:pStyle w:val="TableParagraph"/>
              <w:spacing w:before="129"/>
              <w:ind w:left="352"/>
            </w:pPr>
            <w:hyperlink r:id="rId37">
              <w:r>
                <w:rPr>
                  <w:color w:val="0000FF"/>
                  <w:u w:val="single" w:color="0000FF"/>
                </w:rPr>
                <w:t>jgilman1@mgh.harvard.edu</w:t>
              </w:r>
            </w:hyperlink>
          </w:p>
        </w:tc>
      </w:tr>
      <w:tr w:rsidR="00F56BE4">
        <w:trPr>
          <w:trHeight w:val="522"/>
        </w:trPr>
        <w:tc>
          <w:tcPr>
            <w:tcW w:w="5385" w:type="dxa"/>
          </w:tcPr>
          <w:p w:rsidR="00F56BE4" w:rsidRDefault="00ED7FDC">
            <w:pPr>
              <w:pStyle w:val="TableParagraph"/>
              <w:tabs>
                <w:tab w:val="left" w:pos="2784"/>
              </w:tabs>
              <w:spacing w:before="129"/>
              <w:ind w:left="200"/>
            </w:pPr>
            <w:r>
              <w:t xml:space="preserve">Laura </w:t>
            </w:r>
            <w:proofErr w:type="spellStart"/>
            <w:r>
              <w:t>Holsen</w:t>
            </w:r>
            <w:proofErr w:type="spellEnd"/>
            <w:r>
              <w:t>,</w:t>
            </w:r>
            <w:r>
              <w:rPr>
                <w:spacing w:val="-2"/>
              </w:rPr>
              <w:t xml:space="preserve"> </w:t>
            </w:r>
            <w:r>
              <w:t>PhD,</w:t>
            </w:r>
            <w:r>
              <w:rPr>
                <w:spacing w:val="-1"/>
              </w:rPr>
              <w:t xml:space="preserve"> </w:t>
            </w:r>
            <w:r>
              <w:t>MS</w:t>
            </w:r>
            <w:r>
              <w:tab/>
              <w:t>Medicine/Psychiatry</w:t>
            </w:r>
          </w:p>
        </w:tc>
        <w:tc>
          <w:tcPr>
            <w:tcW w:w="801" w:type="dxa"/>
          </w:tcPr>
          <w:p w:rsidR="00F56BE4" w:rsidRDefault="00ED7FDC">
            <w:pPr>
              <w:pStyle w:val="TableParagraph"/>
              <w:spacing w:before="129"/>
              <w:ind w:left="1"/>
            </w:pPr>
            <w:r>
              <w:t>BWH</w:t>
            </w:r>
          </w:p>
        </w:tc>
        <w:tc>
          <w:tcPr>
            <w:tcW w:w="3519" w:type="dxa"/>
          </w:tcPr>
          <w:p w:rsidR="00F56BE4" w:rsidRDefault="00ED7FDC">
            <w:pPr>
              <w:pStyle w:val="TableParagraph"/>
              <w:spacing w:before="129"/>
              <w:ind w:left="352"/>
            </w:pPr>
            <w:hyperlink r:id="rId38">
              <w:r>
                <w:rPr>
                  <w:color w:val="0000FF"/>
                  <w:u w:val="single" w:color="0000FF"/>
                </w:rPr>
                <w:t>lholsen@bwh.harvard.edu</w:t>
              </w:r>
            </w:hyperlink>
          </w:p>
        </w:tc>
      </w:tr>
      <w:tr w:rsidR="00F56BE4">
        <w:trPr>
          <w:trHeight w:val="522"/>
        </w:trPr>
        <w:tc>
          <w:tcPr>
            <w:tcW w:w="5385" w:type="dxa"/>
          </w:tcPr>
          <w:p w:rsidR="00F56BE4" w:rsidRDefault="00ED7FDC">
            <w:pPr>
              <w:pStyle w:val="TableParagraph"/>
              <w:tabs>
                <w:tab w:val="left" w:pos="3365"/>
              </w:tabs>
              <w:spacing w:before="130"/>
              <w:ind w:left="200"/>
            </w:pPr>
            <w:r>
              <w:t>Amy</w:t>
            </w:r>
            <w:r>
              <w:rPr>
                <w:spacing w:val="-3"/>
              </w:rPr>
              <w:t xml:space="preserve"> </w:t>
            </w:r>
            <w:r>
              <w:t>Janes, PhD</w:t>
            </w:r>
            <w:r>
              <w:tab/>
              <w:t>Psychiatry</w:t>
            </w:r>
          </w:p>
        </w:tc>
        <w:tc>
          <w:tcPr>
            <w:tcW w:w="801" w:type="dxa"/>
          </w:tcPr>
          <w:p w:rsidR="00F56BE4" w:rsidRDefault="00ED7FDC">
            <w:pPr>
              <w:pStyle w:val="TableParagraph"/>
              <w:spacing w:before="130"/>
              <w:ind w:left="1"/>
            </w:pPr>
            <w:r>
              <w:t>McLean</w:t>
            </w:r>
          </w:p>
        </w:tc>
        <w:tc>
          <w:tcPr>
            <w:tcW w:w="3519" w:type="dxa"/>
          </w:tcPr>
          <w:p w:rsidR="00F56BE4" w:rsidRDefault="00ED7FDC">
            <w:pPr>
              <w:pStyle w:val="TableParagraph"/>
              <w:spacing w:before="130"/>
              <w:ind w:left="352"/>
            </w:pPr>
            <w:hyperlink r:id="rId39">
              <w:r>
                <w:rPr>
                  <w:color w:val="0000FF"/>
                  <w:u w:val="single" w:color="0000FF"/>
                </w:rPr>
                <w:t>ajanes@mclean.harvard.edu</w:t>
              </w:r>
            </w:hyperlink>
          </w:p>
        </w:tc>
      </w:tr>
      <w:tr w:rsidR="00F56BE4">
        <w:trPr>
          <w:trHeight w:val="520"/>
        </w:trPr>
        <w:tc>
          <w:tcPr>
            <w:tcW w:w="5385" w:type="dxa"/>
          </w:tcPr>
          <w:p w:rsidR="00F56BE4" w:rsidRDefault="00ED7FDC">
            <w:pPr>
              <w:pStyle w:val="TableParagraph"/>
              <w:tabs>
                <w:tab w:val="left" w:pos="3365"/>
              </w:tabs>
              <w:spacing w:before="129"/>
              <w:ind w:left="200"/>
            </w:pPr>
            <w:r>
              <w:t>John F.</w:t>
            </w:r>
            <w:r>
              <w:rPr>
                <w:spacing w:val="-4"/>
              </w:rPr>
              <w:t xml:space="preserve"> </w:t>
            </w:r>
            <w:r>
              <w:t>Kelly, PhD</w:t>
            </w:r>
            <w:r>
              <w:tab/>
              <w:t>Psychiatry</w:t>
            </w:r>
          </w:p>
        </w:tc>
        <w:tc>
          <w:tcPr>
            <w:tcW w:w="801" w:type="dxa"/>
          </w:tcPr>
          <w:p w:rsidR="00F56BE4" w:rsidRDefault="00ED7FDC">
            <w:pPr>
              <w:pStyle w:val="TableParagraph"/>
              <w:spacing w:before="129"/>
              <w:ind w:left="1"/>
            </w:pPr>
            <w:r>
              <w:t>MGH</w:t>
            </w:r>
          </w:p>
        </w:tc>
        <w:tc>
          <w:tcPr>
            <w:tcW w:w="3519" w:type="dxa"/>
          </w:tcPr>
          <w:p w:rsidR="00F56BE4" w:rsidRDefault="00ED7FDC">
            <w:pPr>
              <w:pStyle w:val="TableParagraph"/>
              <w:spacing w:before="129"/>
              <w:ind w:left="352"/>
            </w:pPr>
            <w:hyperlink r:id="rId40">
              <w:r>
                <w:rPr>
                  <w:color w:val="0000FF"/>
                  <w:u w:val="single" w:color="0000FF"/>
                </w:rPr>
                <w:t>jkelly11@mgh.harvard.edu</w:t>
              </w:r>
            </w:hyperlink>
          </w:p>
        </w:tc>
      </w:tr>
      <w:tr w:rsidR="00F56BE4">
        <w:trPr>
          <w:trHeight w:val="522"/>
        </w:trPr>
        <w:tc>
          <w:tcPr>
            <w:tcW w:w="5385" w:type="dxa"/>
          </w:tcPr>
          <w:p w:rsidR="00F56BE4" w:rsidRDefault="00ED7FDC">
            <w:pPr>
              <w:pStyle w:val="TableParagraph"/>
              <w:tabs>
                <w:tab w:val="left" w:pos="3365"/>
              </w:tabs>
              <w:spacing w:before="129"/>
              <w:ind w:left="200"/>
            </w:pPr>
            <w:r>
              <w:t>Douglas</w:t>
            </w:r>
            <w:r>
              <w:rPr>
                <w:spacing w:val="-2"/>
              </w:rPr>
              <w:t xml:space="preserve"> </w:t>
            </w:r>
            <w:r>
              <w:t>Levy,</w:t>
            </w:r>
            <w:r>
              <w:rPr>
                <w:spacing w:val="-1"/>
              </w:rPr>
              <w:t xml:space="preserve"> </w:t>
            </w:r>
            <w:r>
              <w:t>PhD</w:t>
            </w:r>
            <w:r>
              <w:tab/>
              <w:t>Medicine</w:t>
            </w:r>
          </w:p>
        </w:tc>
        <w:tc>
          <w:tcPr>
            <w:tcW w:w="801" w:type="dxa"/>
          </w:tcPr>
          <w:p w:rsidR="00F56BE4" w:rsidRDefault="00ED7FDC">
            <w:pPr>
              <w:pStyle w:val="TableParagraph"/>
              <w:spacing w:before="129"/>
              <w:ind w:left="1"/>
            </w:pPr>
            <w:r>
              <w:t>MGH</w:t>
            </w:r>
          </w:p>
        </w:tc>
        <w:tc>
          <w:tcPr>
            <w:tcW w:w="3519" w:type="dxa"/>
          </w:tcPr>
          <w:p w:rsidR="00F56BE4" w:rsidRDefault="00ED7FDC">
            <w:pPr>
              <w:pStyle w:val="TableParagraph"/>
              <w:spacing w:before="129"/>
              <w:ind w:left="352"/>
            </w:pPr>
            <w:hyperlink r:id="rId41">
              <w:r>
                <w:rPr>
                  <w:color w:val="0000FF"/>
                  <w:u w:val="single" w:color="0000FF"/>
                </w:rPr>
                <w:t>dlevy3@mgh.harvard.edu</w:t>
              </w:r>
            </w:hyperlink>
          </w:p>
        </w:tc>
      </w:tr>
      <w:tr w:rsidR="00F56BE4">
        <w:trPr>
          <w:trHeight w:val="522"/>
        </w:trPr>
        <w:tc>
          <w:tcPr>
            <w:tcW w:w="5385" w:type="dxa"/>
          </w:tcPr>
          <w:p w:rsidR="00F56BE4" w:rsidRDefault="00ED7FDC">
            <w:pPr>
              <w:pStyle w:val="TableParagraph"/>
              <w:spacing w:before="130"/>
              <w:ind w:left="200"/>
            </w:pPr>
            <w:r>
              <w:t>Nikolaos Makris, MD, PhD Psychiatry/Neurology</w:t>
            </w:r>
          </w:p>
        </w:tc>
        <w:tc>
          <w:tcPr>
            <w:tcW w:w="801" w:type="dxa"/>
          </w:tcPr>
          <w:p w:rsidR="00F56BE4" w:rsidRDefault="00ED7FDC">
            <w:pPr>
              <w:pStyle w:val="TableParagraph"/>
              <w:spacing w:before="130"/>
              <w:ind w:left="1"/>
            </w:pPr>
            <w:r>
              <w:t>MGH</w:t>
            </w:r>
          </w:p>
        </w:tc>
        <w:tc>
          <w:tcPr>
            <w:tcW w:w="3519" w:type="dxa"/>
          </w:tcPr>
          <w:p w:rsidR="00F56BE4" w:rsidRDefault="00ED7FDC">
            <w:pPr>
              <w:pStyle w:val="TableParagraph"/>
              <w:spacing w:before="130"/>
              <w:ind w:left="352"/>
            </w:pPr>
            <w:hyperlink r:id="rId42">
              <w:r>
                <w:rPr>
                  <w:color w:val="0000FF"/>
                  <w:u w:val="single" w:color="0000FF"/>
                </w:rPr>
                <w:t>nikos@cma.mgh.harvard.edu</w:t>
              </w:r>
            </w:hyperlink>
          </w:p>
        </w:tc>
      </w:tr>
      <w:tr w:rsidR="00F56BE4">
        <w:trPr>
          <w:trHeight w:val="520"/>
        </w:trPr>
        <w:tc>
          <w:tcPr>
            <w:tcW w:w="5385" w:type="dxa"/>
          </w:tcPr>
          <w:p w:rsidR="00F56BE4" w:rsidRDefault="00ED7FDC">
            <w:pPr>
              <w:pStyle w:val="TableParagraph"/>
              <w:tabs>
                <w:tab w:val="left" w:pos="3365"/>
              </w:tabs>
              <w:spacing w:before="129"/>
              <w:ind w:left="200"/>
            </w:pPr>
            <w:r>
              <w:t>Bertha</w:t>
            </w:r>
            <w:r>
              <w:rPr>
                <w:spacing w:val="-1"/>
              </w:rPr>
              <w:t xml:space="preserve"> </w:t>
            </w:r>
            <w:r>
              <w:t>Madras,</w:t>
            </w:r>
            <w:r>
              <w:rPr>
                <w:spacing w:val="-1"/>
              </w:rPr>
              <w:t xml:space="preserve"> </w:t>
            </w:r>
            <w:r>
              <w:t>PhD</w:t>
            </w:r>
            <w:r>
              <w:tab/>
              <w:t>Psychiatry</w:t>
            </w:r>
          </w:p>
        </w:tc>
        <w:tc>
          <w:tcPr>
            <w:tcW w:w="801" w:type="dxa"/>
          </w:tcPr>
          <w:p w:rsidR="00F56BE4" w:rsidRDefault="00ED7FDC">
            <w:pPr>
              <w:pStyle w:val="TableParagraph"/>
              <w:spacing w:before="129"/>
              <w:ind w:left="1"/>
            </w:pPr>
            <w:r>
              <w:t>McLean</w:t>
            </w:r>
          </w:p>
        </w:tc>
        <w:tc>
          <w:tcPr>
            <w:tcW w:w="3519" w:type="dxa"/>
          </w:tcPr>
          <w:p w:rsidR="00F56BE4" w:rsidRDefault="00ED7FDC">
            <w:pPr>
              <w:pStyle w:val="TableParagraph"/>
              <w:spacing w:before="129"/>
              <w:ind w:left="352"/>
            </w:pPr>
            <w:hyperlink r:id="rId43">
              <w:r>
                <w:rPr>
                  <w:color w:val="0000FF"/>
                  <w:u w:val="single" w:color="0000FF"/>
                </w:rPr>
                <w:t>bertha_madras@hms.harvard.edu</w:t>
              </w:r>
            </w:hyperlink>
          </w:p>
        </w:tc>
      </w:tr>
      <w:tr w:rsidR="00F56BE4">
        <w:trPr>
          <w:trHeight w:val="522"/>
        </w:trPr>
        <w:tc>
          <w:tcPr>
            <w:tcW w:w="5385" w:type="dxa"/>
          </w:tcPr>
          <w:p w:rsidR="00F56BE4" w:rsidRDefault="00ED7FDC">
            <w:pPr>
              <w:pStyle w:val="TableParagraph"/>
              <w:tabs>
                <w:tab w:val="left" w:pos="3365"/>
              </w:tabs>
              <w:spacing w:before="129"/>
              <w:ind w:left="200"/>
            </w:pPr>
            <w:proofErr w:type="spellStart"/>
            <w:r>
              <w:t>Conall</w:t>
            </w:r>
            <w:proofErr w:type="spellEnd"/>
            <w:r>
              <w:rPr>
                <w:spacing w:val="-1"/>
              </w:rPr>
              <w:t xml:space="preserve"> </w:t>
            </w:r>
            <w:proofErr w:type="spellStart"/>
            <w:r>
              <w:t>O’Cleirigh</w:t>
            </w:r>
            <w:proofErr w:type="spellEnd"/>
            <w:r>
              <w:t>,</w:t>
            </w:r>
            <w:r>
              <w:rPr>
                <w:spacing w:val="-1"/>
              </w:rPr>
              <w:t xml:space="preserve"> </w:t>
            </w:r>
            <w:r>
              <w:t>PhD</w:t>
            </w:r>
            <w:r>
              <w:tab/>
              <w:t>Psychiatry</w:t>
            </w:r>
          </w:p>
        </w:tc>
        <w:tc>
          <w:tcPr>
            <w:tcW w:w="801" w:type="dxa"/>
          </w:tcPr>
          <w:p w:rsidR="00F56BE4" w:rsidRDefault="00ED7FDC">
            <w:pPr>
              <w:pStyle w:val="TableParagraph"/>
              <w:spacing w:before="129"/>
              <w:ind w:left="1"/>
            </w:pPr>
            <w:r>
              <w:t>MGH</w:t>
            </w:r>
          </w:p>
        </w:tc>
        <w:tc>
          <w:tcPr>
            <w:tcW w:w="3519" w:type="dxa"/>
          </w:tcPr>
          <w:p w:rsidR="00F56BE4" w:rsidRDefault="00ED7FDC">
            <w:pPr>
              <w:pStyle w:val="TableParagraph"/>
              <w:spacing w:before="129"/>
              <w:ind w:left="352"/>
            </w:pPr>
            <w:hyperlink r:id="rId44">
              <w:r>
                <w:rPr>
                  <w:color w:val="0000FF"/>
                  <w:u w:val="single" w:color="0000FF"/>
                </w:rPr>
                <w:t>cocleirigh@mgh.harvard.edu</w:t>
              </w:r>
            </w:hyperlink>
          </w:p>
        </w:tc>
      </w:tr>
      <w:tr w:rsidR="00F56BE4">
        <w:trPr>
          <w:trHeight w:val="521"/>
        </w:trPr>
        <w:tc>
          <w:tcPr>
            <w:tcW w:w="5385" w:type="dxa"/>
          </w:tcPr>
          <w:p w:rsidR="00F56BE4" w:rsidRDefault="00ED7FDC">
            <w:pPr>
              <w:pStyle w:val="TableParagraph"/>
              <w:tabs>
                <w:tab w:val="left" w:pos="3365"/>
              </w:tabs>
              <w:spacing w:before="130"/>
              <w:ind w:left="200"/>
            </w:pPr>
            <w:r>
              <w:t>Elyse</w:t>
            </w:r>
            <w:r>
              <w:rPr>
                <w:spacing w:val="-1"/>
              </w:rPr>
              <w:t xml:space="preserve"> </w:t>
            </w:r>
            <w:r>
              <w:t>Park,</w:t>
            </w:r>
            <w:r>
              <w:rPr>
                <w:spacing w:val="-1"/>
              </w:rPr>
              <w:t xml:space="preserve"> </w:t>
            </w:r>
            <w:r>
              <w:t>MPH</w:t>
            </w:r>
            <w:r>
              <w:tab/>
              <w:t>Psychiatry</w:t>
            </w:r>
          </w:p>
        </w:tc>
        <w:tc>
          <w:tcPr>
            <w:tcW w:w="801" w:type="dxa"/>
          </w:tcPr>
          <w:p w:rsidR="00F56BE4" w:rsidRDefault="00ED7FDC">
            <w:pPr>
              <w:pStyle w:val="TableParagraph"/>
              <w:spacing w:before="130"/>
              <w:ind w:left="1"/>
            </w:pPr>
            <w:r>
              <w:t>MGH</w:t>
            </w:r>
          </w:p>
        </w:tc>
        <w:tc>
          <w:tcPr>
            <w:tcW w:w="3519" w:type="dxa"/>
          </w:tcPr>
          <w:p w:rsidR="00F56BE4" w:rsidRDefault="00ED7FDC">
            <w:pPr>
              <w:pStyle w:val="TableParagraph"/>
              <w:spacing w:before="130"/>
              <w:ind w:left="352"/>
            </w:pPr>
            <w:hyperlink r:id="rId45">
              <w:r>
                <w:rPr>
                  <w:color w:val="0000FF"/>
                  <w:u w:val="single" w:color="0000FF"/>
                </w:rPr>
                <w:t>epark@mgh.harvard.edu</w:t>
              </w:r>
            </w:hyperlink>
          </w:p>
        </w:tc>
      </w:tr>
      <w:tr w:rsidR="00F56BE4">
        <w:trPr>
          <w:trHeight w:val="520"/>
        </w:trPr>
        <w:tc>
          <w:tcPr>
            <w:tcW w:w="5385" w:type="dxa"/>
          </w:tcPr>
          <w:p w:rsidR="00F56BE4" w:rsidRDefault="00ED7FDC">
            <w:pPr>
              <w:pStyle w:val="TableParagraph"/>
              <w:tabs>
                <w:tab w:val="left" w:pos="3365"/>
              </w:tabs>
              <w:spacing w:before="129"/>
              <w:ind w:left="200"/>
            </w:pPr>
            <w:r>
              <w:t>Tracey</w:t>
            </w:r>
            <w:r>
              <w:rPr>
                <w:spacing w:val="-4"/>
              </w:rPr>
              <w:t xml:space="preserve"> </w:t>
            </w:r>
            <w:proofErr w:type="spellStart"/>
            <w:r>
              <w:t>Petryshen</w:t>
            </w:r>
            <w:proofErr w:type="spellEnd"/>
            <w:r>
              <w:t>, PhD</w:t>
            </w:r>
            <w:r>
              <w:tab/>
              <w:t>Psychiatry</w:t>
            </w:r>
          </w:p>
        </w:tc>
        <w:tc>
          <w:tcPr>
            <w:tcW w:w="801" w:type="dxa"/>
          </w:tcPr>
          <w:p w:rsidR="00F56BE4" w:rsidRDefault="00ED7FDC">
            <w:pPr>
              <w:pStyle w:val="TableParagraph"/>
              <w:spacing w:before="129"/>
              <w:ind w:left="1"/>
            </w:pPr>
            <w:r>
              <w:t>MGH</w:t>
            </w:r>
          </w:p>
        </w:tc>
        <w:tc>
          <w:tcPr>
            <w:tcW w:w="3519" w:type="dxa"/>
          </w:tcPr>
          <w:p w:rsidR="00F56BE4" w:rsidRDefault="00ED7FDC">
            <w:pPr>
              <w:pStyle w:val="TableParagraph"/>
              <w:spacing w:before="129"/>
              <w:ind w:left="352"/>
            </w:pPr>
            <w:hyperlink r:id="rId46">
              <w:r>
                <w:rPr>
                  <w:color w:val="0000FF"/>
                  <w:u w:val="single" w:color="0000FF"/>
                </w:rPr>
                <w:t>tpetryshen@mgh.harvard.edu</w:t>
              </w:r>
            </w:hyperlink>
          </w:p>
        </w:tc>
      </w:tr>
      <w:tr w:rsidR="00F56BE4">
        <w:trPr>
          <w:trHeight w:val="520"/>
        </w:trPr>
        <w:tc>
          <w:tcPr>
            <w:tcW w:w="5385" w:type="dxa"/>
          </w:tcPr>
          <w:p w:rsidR="00F56BE4" w:rsidRDefault="00ED7FDC">
            <w:pPr>
              <w:pStyle w:val="TableParagraph"/>
              <w:tabs>
                <w:tab w:val="left" w:pos="3365"/>
              </w:tabs>
              <w:spacing w:before="129"/>
              <w:ind w:left="200"/>
            </w:pPr>
            <w:r>
              <w:t>Jordan Smoller, MD,</w:t>
            </w:r>
            <w:r>
              <w:rPr>
                <w:spacing w:val="-5"/>
              </w:rPr>
              <w:t xml:space="preserve"> </w:t>
            </w:r>
            <w:r>
              <w:t>MS,</w:t>
            </w:r>
            <w:r>
              <w:rPr>
                <w:spacing w:val="-4"/>
              </w:rPr>
              <w:t xml:space="preserve"> </w:t>
            </w:r>
            <w:r>
              <w:t>ScD</w:t>
            </w:r>
            <w:r>
              <w:tab/>
              <w:t>Psychiatry</w:t>
            </w:r>
          </w:p>
        </w:tc>
        <w:tc>
          <w:tcPr>
            <w:tcW w:w="801" w:type="dxa"/>
          </w:tcPr>
          <w:p w:rsidR="00F56BE4" w:rsidRDefault="00ED7FDC">
            <w:pPr>
              <w:pStyle w:val="TableParagraph"/>
              <w:spacing w:before="129"/>
              <w:ind w:left="1"/>
            </w:pPr>
            <w:r>
              <w:t>MGH</w:t>
            </w:r>
          </w:p>
        </w:tc>
        <w:tc>
          <w:tcPr>
            <w:tcW w:w="3519" w:type="dxa"/>
          </w:tcPr>
          <w:p w:rsidR="00F56BE4" w:rsidRDefault="00ED7FDC">
            <w:pPr>
              <w:pStyle w:val="TableParagraph"/>
              <w:spacing w:before="129"/>
              <w:ind w:left="352"/>
            </w:pPr>
            <w:hyperlink r:id="rId47">
              <w:r>
                <w:rPr>
                  <w:color w:val="0000FF"/>
                  <w:u w:val="single" w:color="0000FF"/>
                </w:rPr>
                <w:t>jsmoller@partners.org</w:t>
              </w:r>
            </w:hyperlink>
          </w:p>
        </w:tc>
      </w:tr>
      <w:tr w:rsidR="00F56BE4">
        <w:trPr>
          <w:trHeight w:val="521"/>
        </w:trPr>
        <w:tc>
          <w:tcPr>
            <w:tcW w:w="5385" w:type="dxa"/>
          </w:tcPr>
          <w:p w:rsidR="00F56BE4" w:rsidRDefault="00ED7FDC">
            <w:pPr>
              <w:pStyle w:val="TableParagraph"/>
              <w:tabs>
                <w:tab w:val="left" w:pos="3365"/>
              </w:tabs>
              <w:spacing w:before="129"/>
              <w:ind w:left="200"/>
            </w:pPr>
            <w:r>
              <w:t>Anne Thorndike,</w:t>
            </w:r>
            <w:r>
              <w:rPr>
                <w:spacing w:val="-4"/>
              </w:rPr>
              <w:t xml:space="preserve"> </w:t>
            </w:r>
            <w:r>
              <w:t>MD,</w:t>
            </w:r>
            <w:r>
              <w:rPr>
                <w:spacing w:val="-3"/>
              </w:rPr>
              <w:t xml:space="preserve"> </w:t>
            </w:r>
            <w:r>
              <w:t>MPH</w:t>
            </w:r>
            <w:r>
              <w:tab/>
              <w:t>Medicine</w:t>
            </w:r>
          </w:p>
        </w:tc>
        <w:tc>
          <w:tcPr>
            <w:tcW w:w="801" w:type="dxa"/>
          </w:tcPr>
          <w:p w:rsidR="00F56BE4" w:rsidRDefault="00ED7FDC">
            <w:pPr>
              <w:pStyle w:val="TableParagraph"/>
              <w:spacing w:before="129"/>
              <w:ind w:left="1"/>
            </w:pPr>
            <w:r>
              <w:t>MGH</w:t>
            </w:r>
          </w:p>
        </w:tc>
        <w:tc>
          <w:tcPr>
            <w:tcW w:w="3519" w:type="dxa"/>
          </w:tcPr>
          <w:p w:rsidR="00F56BE4" w:rsidRDefault="00ED7FDC">
            <w:pPr>
              <w:pStyle w:val="TableParagraph"/>
              <w:spacing w:before="129"/>
              <w:ind w:left="352"/>
            </w:pPr>
            <w:hyperlink r:id="rId48">
              <w:r>
                <w:rPr>
                  <w:color w:val="0000FF"/>
                  <w:u w:val="single" w:color="0000FF"/>
                </w:rPr>
                <w:t>athorndike@mgh.harvard.edu</w:t>
              </w:r>
            </w:hyperlink>
          </w:p>
        </w:tc>
      </w:tr>
      <w:tr w:rsidR="00F56BE4">
        <w:trPr>
          <w:trHeight w:val="522"/>
        </w:trPr>
        <w:tc>
          <w:tcPr>
            <w:tcW w:w="5385" w:type="dxa"/>
          </w:tcPr>
          <w:p w:rsidR="00F56BE4" w:rsidRDefault="00ED7FDC">
            <w:pPr>
              <w:pStyle w:val="TableParagraph"/>
              <w:tabs>
                <w:tab w:val="left" w:pos="3365"/>
              </w:tabs>
              <w:spacing w:before="130"/>
              <w:ind w:left="200"/>
            </w:pPr>
            <w:r>
              <w:t>Roger Weiss,</w:t>
            </w:r>
            <w:r>
              <w:rPr>
                <w:spacing w:val="-3"/>
              </w:rPr>
              <w:t xml:space="preserve"> </w:t>
            </w:r>
            <w:r>
              <w:t>MD</w:t>
            </w:r>
            <w:r>
              <w:tab/>
              <w:t>Psychiatry</w:t>
            </w:r>
          </w:p>
        </w:tc>
        <w:tc>
          <w:tcPr>
            <w:tcW w:w="801" w:type="dxa"/>
          </w:tcPr>
          <w:p w:rsidR="00F56BE4" w:rsidRDefault="00ED7FDC">
            <w:pPr>
              <w:pStyle w:val="TableParagraph"/>
              <w:spacing w:before="130"/>
              <w:ind w:left="1"/>
            </w:pPr>
            <w:r>
              <w:t>McLean</w:t>
            </w:r>
          </w:p>
        </w:tc>
        <w:tc>
          <w:tcPr>
            <w:tcW w:w="3519" w:type="dxa"/>
          </w:tcPr>
          <w:p w:rsidR="00F56BE4" w:rsidRDefault="00ED7FDC">
            <w:pPr>
              <w:pStyle w:val="TableParagraph"/>
              <w:spacing w:before="130"/>
              <w:ind w:left="352"/>
            </w:pPr>
            <w:hyperlink r:id="rId49">
              <w:r>
                <w:rPr>
                  <w:color w:val="0000FF"/>
                  <w:u w:val="single" w:color="0000FF"/>
                </w:rPr>
                <w:t>rweiss@mclean.harvard.edu</w:t>
              </w:r>
            </w:hyperlink>
          </w:p>
        </w:tc>
      </w:tr>
      <w:tr w:rsidR="00F56BE4">
        <w:trPr>
          <w:trHeight w:val="382"/>
        </w:trPr>
        <w:tc>
          <w:tcPr>
            <w:tcW w:w="5385" w:type="dxa"/>
          </w:tcPr>
          <w:p w:rsidR="00F56BE4" w:rsidRDefault="00ED7FDC">
            <w:pPr>
              <w:pStyle w:val="TableParagraph"/>
              <w:spacing w:before="129" w:line="233" w:lineRule="exact"/>
              <w:ind w:left="200"/>
            </w:pPr>
            <w:r>
              <w:t xml:space="preserve">Jonathan </w:t>
            </w:r>
            <w:proofErr w:type="spellStart"/>
            <w:r>
              <w:t>Winickoff</w:t>
            </w:r>
            <w:proofErr w:type="spellEnd"/>
            <w:r>
              <w:t>, MD, MPH Pediatrics</w:t>
            </w:r>
          </w:p>
        </w:tc>
        <w:tc>
          <w:tcPr>
            <w:tcW w:w="801" w:type="dxa"/>
          </w:tcPr>
          <w:p w:rsidR="00F56BE4" w:rsidRDefault="00ED7FDC">
            <w:pPr>
              <w:pStyle w:val="TableParagraph"/>
              <w:spacing w:before="129" w:line="233" w:lineRule="exact"/>
              <w:ind w:left="1"/>
            </w:pPr>
            <w:r>
              <w:t>MGH</w:t>
            </w:r>
          </w:p>
        </w:tc>
        <w:tc>
          <w:tcPr>
            <w:tcW w:w="3519" w:type="dxa"/>
          </w:tcPr>
          <w:p w:rsidR="00F56BE4" w:rsidRDefault="00ED7FDC">
            <w:pPr>
              <w:pStyle w:val="TableParagraph"/>
              <w:spacing w:before="129" w:line="233" w:lineRule="exact"/>
              <w:ind w:left="352"/>
            </w:pPr>
            <w:hyperlink r:id="rId50">
              <w:r>
                <w:rPr>
                  <w:color w:val="0000FF"/>
                  <w:u w:val="single" w:color="0000FF"/>
                </w:rPr>
                <w:t>jwinickoff@mgh.harvard.edu</w:t>
              </w:r>
            </w:hyperlink>
          </w:p>
        </w:tc>
      </w:tr>
    </w:tbl>
    <w:p w:rsidR="00F56BE4" w:rsidRDefault="00F56BE4">
      <w:pPr>
        <w:spacing w:line="233" w:lineRule="exact"/>
        <w:sectPr w:rsidR="00F56BE4">
          <w:pgSz w:w="12240" w:h="15840"/>
          <w:pgMar w:top="1220" w:right="900" w:bottom="1240" w:left="1040" w:header="0" w:footer="1058" w:gutter="0"/>
          <w:cols w:space="720"/>
        </w:sectPr>
      </w:pPr>
    </w:p>
    <w:p w:rsidR="00F56BE4" w:rsidRDefault="00ED7FDC">
      <w:pPr>
        <w:pStyle w:val="Heading1"/>
        <w:spacing w:line="264" w:lineRule="auto"/>
        <w:ind w:left="1719" w:right="1861" w:firstLine="0"/>
        <w:jc w:val="center"/>
      </w:pPr>
      <w:r>
        <w:lastRenderedPageBreak/>
        <w:t>Massachusetts General Hospital Career Development Program</w:t>
      </w:r>
      <w:r>
        <w:rPr>
          <w:spacing w:val="-20"/>
        </w:rPr>
        <w:t xml:space="preserve"> </w:t>
      </w:r>
      <w:r>
        <w:t xml:space="preserve">in Substance Use and Addiction Medicine </w:t>
      </w:r>
      <w:r>
        <w:rPr>
          <w:b w:val="0"/>
        </w:rPr>
        <w:t xml:space="preserve">(NIDA-funded K12) </w:t>
      </w:r>
      <w:r>
        <w:t>Application</w:t>
      </w:r>
      <w:r>
        <w:rPr>
          <w:spacing w:val="-3"/>
        </w:rPr>
        <w:t xml:space="preserve"> </w:t>
      </w:r>
      <w:r>
        <w:t>form</w:t>
      </w:r>
    </w:p>
    <w:p w:rsidR="00F56BE4" w:rsidRDefault="00ED7FDC">
      <w:pPr>
        <w:pStyle w:val="ListParagraph"/>
        <w:numPr>
          <w:ilvl w:val="0"/>
          <w:numId w:val="1"/>
        </w:numPr>
        <w:tabs>
          <w:tab w:val="left" w:pos="1203"/>
          <w:tab w:val="left" w:pos="1204"/>
        </w:tabs>
        <w:spacing w:before="90"/>
        <w:rPr>
          <w:b/>
          <w:sz w:val="24"/>
        </w:rPr>
      </w:pPr>
      <w:bookmarkStart w:id="1" w:name="I._Candidate_Information_(Required)"/>
      <w:bookmarkEnd w:id="1"/>
      <w:r>
        <w:rPr>
          <w:b/>
          <w:sz w:val="24"/>
        </w:rPr>
        <w:t>Candidate Information</w:t>
      </w:r>
      <w:r>
        <w:rPr>
          <w:b/>
          <w:spacing w:val="-13"/>
          <w:sz w:val="24"/>
        </w:rPr>
        <w:t xml:space="preserve"> </w:t>
      </w:r>
      <w:r>
        <w:rPr>
          <w:b/>
          <w:sz w:val="24"/>
        </w:rPr>
        <w:t>(Required)</w:t>
      </w:r>
    </w:p>
    <w:p w:rsidR="00F56BE4" w:rsidRDefault="00F56BE4">
      <w:pPr>
        <w:pStyle w:val="BodyText"/>
        <w:rPr>
          <w:b/>
          <w:sz w:val="26"/>
        </w:rPr>
      </w:pPr>
    </w:p>
    <w:p w:rsidR="00F56BE4" w:rsidRDefault="00F56BE4">
      <w:pPr>
        <w:pStyle w:val="BodyText"/>
        <w:spacing w:before="4"/>
        <w:rPr>
          <w:b/>
          <w:sz w:val="21"/>
        </w:rPr>
      </w:pPr>
    </w:p>
    <w:p w:rsidR="00F56BE4" w:rsidRDefault="00ED7FDC">
      <w:pPr>
        <w:pStyle w:val="BodyText"/>
        <w:tabs>
          <w:tab w:val="left" w:pos="2809"/>
          <w:tab w:val="left" w:pos="8809"/>
        </w:tabs>
        <w:spacing w:line="451" w:lineRule="auto"/>
        <w:ind w:left="505" w:right="1464" w:hanging="5"/>
      </w:pPr>
      <w:r>
        <w:t>Name:</w:t>
      </w:r>
      <w:r>
        <w:tab/>
      </w:r>
      <w:r>
        <w:rPr>
          <w:u w:val="single"/>
        </w:rPr>
        <w:tab/>
      </w:r>
      <w:r>
        <w:t xml:space="preserve"> Address:</w:t>
      </w:r>
      <w:r>
        <w:tab/>
      </w:r>
      <w:r>
        <w:rPr>
          <w:u w:val="single"/>
        </w:rPr>
        <w:t xml:space="preserve"> </w:t>
      </w:r>
      <w:r>
        <w:rPr>
          <w:u w:val="single"/>
        </w:rPr>
        <w:tab/>
      </w:r>
    </w:p>
    <w:p w:rsidR="00F56BE4" w:rsidRDefault="008D5545">
      <w:pPr>
        <w:pStyle w:val="BodyText"/>
        <w:spacing w:before="10"/>
        <w:rPr>
          <w:sz w:val="19"/>
        </w:rPr>
      </w:pPr>
      <w:r>
        <w:rPr>
          <w:noProof/>
        </w:rPr>
        <mc:AlternateContent>
          <mc:Choice Requires="wps">
            <w:drawing>
              <wp:anchor distT="0" distB="0" distL="0" distR="0" simplePos="0" relativeHeight="251658240" behindDoc="1" locked="0" layoutInCell="1" allowOverlap="1">
                <wp:simplePos x="0" y="0"/>
                <wp:positionH relativeFrom="page">
                  <wp:posOffset>2444750</wp:posOffset>
                </wp:positionH>
                <wp:positionV relativeFrom="paragraph">
                  <wp:posOffset>173355</wp:posOffset>
                </wp:positionV>
                <wp:extent cx="3810000" cy="0"/>
                <wp:effectExtent l="6350" t="10160" r="12700" b="889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627F4" id="Line 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2.5pt,13.65pt" to="492.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MHiGwIAAEEEAAAOAAAAZHJzL2Uyb0RvYy54bWysU8GO2jAQvVfqP1i+QxJIKU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" strokeweight=".48pt">
                <w10:wrap type="topAndBottom" anchorx="page"/>
              </v:line>
            </w:pict>
          </mc:Fallback>
        </mc:AlternateContent>
      </w:r>
    </w:p>
    <w:p w:rsidR="00F56BE4" w:rsidRDefault="00F56BE4">
      <w:pPr>
        <w:pStyle w:val="BodyText"/>
        <w:spacing w:before="8"/>
        <w:rPr>
          <w:sz w:val="10"/>
        </w:rPr>
      </w:pPr>
    </w:p>
    <w:p w:rsidR="00F56BE4" w:rsidRDefault="00ED7FDC">
      <w:pPr>
        <w:pStyle w:val="BodyText"/>
        <w:tabs>
          <w:tab w:val="left" w:pos="2831"/>
          <w:tab w:val="left" w:pos="8831"/>
        </w:tabs>
        <w:spacing w:before="90" w:line="451" w:lineRule="auto"/>
        <w:ind w:left="498" w:right="1466" w:firstLine="14"/>
      </w:pPr>
      <w:r>
        <w:t>Phone:</w:t>
      </w:r>
      <w:r>
        <w:tab/>
      </w:r>
      <w:r>
        <w:rPr>
          <w:u w:val="single"/>
        </w:rPr>
        <w:tab/>
      </w:r>
      <w:r>
        <w:t xml:space="preserve"> Fax:</w:t>
      </w:r>
      <w:r>
        <w:tab/>
      </w:r>
      <w:r>
        <w:rPr>
          <w:u w:val="single"/>
        </w:rPr>
        <w:t xml:space="preserve"> </w:t>
      </w:r>
      <w:r>
        <w:rPr>
          <w:u w:val="single"/>
        </w:rPr>
        <w:tab/>
      </w:r>
    </w:p>
    <w:p w:rsidR="00F56BE4" w:rsidRDefault="00ED7FDC">
      <w:pPr>
        <w:pStyle w:val="BodyText"/>
        <w:tabs>
          <w:tab w:val="left" w:pos="2831"/>
          <w:tab w:val="left" w:pos="7762"/>
          <w:tab w:val="left" w:pos="8831"/>
        </w:tabs>
        <w:spacing w:line="451" w:lineRule="auto"/>
        <w:ind w:left="484" w:right="1466"/>
      </w:pPr>
      <w:r>
        <w:t>Email:</w:t>
      </w:r>
      <w:r>
        <w:tab/>
      </w:r>
      <w:r>
        <w:rPr>
          <w:u w:val="single"/>
        </w:rPr>
        <w:tab/>
      </w:r>
      <w:r>
        <w:rPr>
          <w:u w:val="single"/>
        </w:rPr>
        <w:tab/>
      </w:r>
      <w:r>
        <w:t xml:space="preserve"> Clinical</w:t>
      </w:r>
      <w:r>
        <w:rPr>
          <w:spacing w:val="-4"/>
        </w:rPr>
        <w:t xml:space="preserve"> </w:t>
      </w:r>
      <w:r>
        <w:t xml:space="preserve">site: </w:t>
      </w:r>
      <w:r>
        <w:rPr>
          <w:u w:val="single"/>
        </w:rPr>
        <w:t xml:space="preserve"> </w:t>
      </w:r>
      <w:r>
        <w:rPr>
          <w:u w:val="single"/>
        </w:rPr>
        <w:tab/>
      </w:r>
      <w:r>
        <w:rPr>
          <w:u w:val="single"/>
        </w:rPr>
        <w:tab/>
      </w:r>
    </w:p>
    <w:p w:rsidR="00F56BE4" w:rsidRDefault="00F56BE4">
      <w:pPr>
        <w:pStyle w:val="BodyText"/>
        <w:spacing w:before="9"/>
        <w:rPr>
          <w:sz w:val="14"/>
        </w:rPr>
      </w:pPr>
    </w:p>
    <w:p w:rsidR="00F56BE4" w:rsidRDefault="00ED7FDC">
      <w:pPr>
        <w:pStyle w:val="BodyText"/>
        <w:spacing w:before="90"/>
        <w:ind w:left="484"/>
      </w:pPr>
      <w:r>
        <w:t xml:space="preserve">Citizenship status: </w:t>
      </w:r>
      <w:proofErr w:type="gramStart"/>
      <w:r>
        <w:t>[ ]</w:t>
      </w:r>
      <w:proofErr w:type="gramEnd"/>
      <w:r>
        <w:t xml:space="preserve"> U.S. citizen</w:t>
      </w:r>
    </w:p>
    <w:p w:rsidR="00F56BE4" w:rsidRDefault="00ED7FDC">
      <w:pPr>
        <w:pStyle w:val="BodyText"/>
        <w:spacing w:before="70" w:line="249" w:lineRule="auto"/>
        <w:ind w:left="2389" w:right="578" w:hanging="12"/>
      </w:pPr>
      <w:proofErr w:type="gramStart"/>
      <w:r>
        <w:t>[ ]</w:t>
      </w:r>
      <w:proofErr w:type="gramEnd"/>
      <w:r>
        <w:t xml:space="preserve"> non-citizen nationals or individual</w:t>
      </w:r>
      <w:r>
        <w:t>s lawfully admitted for permanent residence (must have a currently valid Permanent Resident Card (USCIS Form I-551)</w:t>
      </w:r>
    </w:p>
    <w:p w:rsidR="00F56BE4" w:rsidRDefault="00F56BE4">
      <w:pPr>
        <w:pStyle w:val="BodyText"/>
        <w:spacing w:before="8"/>
        <w:rPr>
          <w:sz w:val="35"/>
        </w:rPr>
      </w:pPr>
    </w:p>
    <w:p w:rsidR="00F56BE4" w:rsidRDefault="00ED7FDC">
      <w:pPr>
        <w:pStyle w:val="BodyText"/>
        <w:spacing w:line="247" w:lineRule="auto"/>
        <w:ind w:left="493" w:right="819" w:hanging="10"/>
      </w:pPr>
      <w:r>
        <w:t>Potential interest in Program in Clinical Effectiveness at Harvard T.H. Chan School of Public Health:</w:t>
      </w:r>
    </w:p>
    <w:p w:rsidR="00F56BE4" w:rsidRDefault="00ED7FDC">
      <w:pPr>
        <w:pStyle w:val="BodyText"/>
        <w:tabs>
          <w:tab w:val="left" w:pos="1285"/>
          <w:tab w:val="left" w:pos="3378"/>
          <w:tab w:val="left" w:pos="4201"/>
          <w:tab w:val="left" w:pos="7052"/>
        </w:tabs>
        <w:spacing w:before="70"/>
        <w:ind w:left="498"/>
      </w:pPr>
      <w:r>
        <w:rPr>
          <w:u w:val="single"/>
        </w:rPr>
        <w:t xml:space="preserve"> </w:t>
      </w:r>
      <w:r>
        <w:rPr>
          <w:u w:val="single"/>
        </w:rPr>
        <w:tab/>
      </w:r>
      <w:r>
        <w:t>Very</w:t>
      </w:r>
      <w:r>
        <w:rPr>
          <w:spacing w:val="-5"/>
        </w:rPr>
        <w:t xml:space="preserve"> </w:t>
      </w:r>
      <w:r>
        <w:t>Interested</w:t>
      </w:r>
      <w:r>
        <w:tab/>
      </w:r>
      <w:r>
        <w:rPr>
          <w:u w:val="single"/>
        </w:rPr>
        <w:t xml:space="preserve"> </w:t>
      </w:r>
      <w:r>
        <w:rPr>
          <w:u w:val="single"/>
        </w:rPr>
        <w:tab/>
      </w:r>
      <w:r>
        <w:t>Somewhat</w:t>
      </w:r>
      <w:r>
        <w:rPr>
          <w:spacing w:val="-1"/>
        </w:rPr>
        <w:t xml:space="preserve"> </w:t>
      </w:r>
      <w:r>
        <w:t>Interested</w:t>
      </w:r>
      <w:r>
        <w:rPr>
          <w:u w:val="single"/>
        </w:rPr>
        <w:t xml:space="preserve"> </w:t>
      </w:r>
      <w:r>
        <w:rPr>
          <w:u w:val="single"/>
        </w:rPr>
        <w:tab/>
      </w:r>
      <w:r>
        <w:t>Not</w:t>
      </w:r>
      <w:r>
        <w:rPr>
          <w:spacing w:val="2"/>
        </w:rPr>
        <w:t xml:space="preserve"> </w:t>
      </w:r>
      <w:r>
        <w:t>Interested</w:t>
      </w:r>
    </w:p>
    <w:p w:rsidR="00F56BE4" w:rsidRDefault="00F56BE4">
      <w:pPr>
        <w:pStyle w:val="BodyText"/>
        <w:spacing w:before="6"/>
        <w:rPr>
          <w:sz w:val="29"/>
        </w:rPr>
      </w:pPr>
    </w:p>
    <w:p w:rsidR="00F56BE4" w:rsidRDefault="00ED7FDC">
      <w:pPr>
        <w:pStyle w:val="BodyText"/>
        <w:tabs>
          <w:tab w:val="left" w:pos="7837"/>
          <w:tab w:val="left" w:pos="8002"/>
        </w:tabs>
        <w:spacing w:before="90" w:line="360" w:lineRule="auto"/>
        <w:ind w:left="483" w:right="2294"/>
      </w:pPr>
      <w:r>
        <w:t>Proposed</w:t>
      </w:r>
      <w:r>
        <w:rPr>
          <w:spacing w:val="-5"/>
        </w:rPr>
        <w:t xml:space="preserve"> </w:t>
      </w:r>
      <w:r>
        <w:t>mentor:</w:t>
      </w:r>
      <w:r>
        <w:rPr>
          <w:w w:val="99"/>
        </w:rPr>
        <w:t xml:space="preserve">   </w:t>
      </w:r>
      <w:r>
        <w:rPr>
          <w:w w:val="99"/>
          <w:u w:val="single"/>
        </w:rPr>
        <w:t xml:space="preserve"> </w:t>
      </w:r>
      <w:r>
        <w:rPr>
          <w:w w:val="99"/>
          <w:u w:val="single"/>
        </w:rPr>
        <w:tab/>
      </w:r>
      <w:r>
        <w:rPr>
          <w:w w:val="99"/>
          <w:u w:val="single"/>
        </w:rPr>
        <w:tab/>
      </w:r>
      <w:r>
        <w:rPr>
          <w:w w:val="99"/>
        </w:rPr>
        <w:t xml:space="preserve"> </w:t>
      </w:r>
      <w:r>
        <w:t>Mentor’s</w:t>
      </w:r>
      <w:r>
        <w:rPr>
          <w:spacing w:val="-5"/>
        </w:rPr>
        <w:t xml:space="preserve"> </w:t>
      </w:r>
      <w:r>
        <w:t xml:space="preserve">phone:  </w:t>
      </w:r>
      <w:r>
        <w:rPr>
          <w:u w:val="single"/>
        </w:rPr>
        <w:t xml:space="preserve"> </w:t>
      </w:r>
      <w:r>
        <w:rPr>
          <w:u w:val="single"/>
        </w:rPr>
        <w:tab/>
      </w:r>
    </w:p>
    <w:p w:rsidR="00F56BE4" w:rsidRDefault="00ED7FDC">
      <w:pPr>
        <w:pStyle w:val="BodyText"/>
        <w:tabs>
          <w:tab w:val="left" w:pos="2262"/>
          <w:tab w:val="left" w:pos="7904"/>
        </w:tabs>
        <w:spacing w:before="103"/>
        <w:ind w:left="483"/>
      </w:pPr>
      <w:r>
        <w:t>Mentor’s</w:t>
      </w:r>
      <w:r>
        <w:rPr>
          <w:spacing w:val="-6"/>
        </w:rPr>
        <w:t xml:space="preserve"> </w:t>
      </w:r>
      <w:r>
        <w:t>email:</w:t>
      </w:r>
      <w:r>
        <w:tab/>
      </w:r>
      <w:r>
        <w:rPr>
          <w:u w:val="single"/>
        </w:rPr>
        <w:t xml:space="preserve"> </w:t>
      </w:r>
      <w:r>
        <w:rPr>
          <w:u w:val="single"/>
        </w:rPr>
        <w:tab/>
      </w:r>
    </w:p>
    <w:p w:rsidR="00F56BE4" w:rsidRDefault="00F56BE4">
      <w:pPr>
        <w:pStyle w:val="BodyText"/>
        <w:rPr>
          <w:sz w:val="20"/>
        </w:rPr>
      </w:pPr>
    </w:p>
    <w:p w:rsidR="00F56BE4" w:rsidRDefault="00F56BE4">
      <w:pPr>
        <w:pStyle w:val="BodyText"/>
        <w:spacing w:before="1"/>
        <w:rPr>
          <w:sz w:val="18"/>
        </w:rPr>
      </w:pPr>
    </w:p>
    <w:p w:rsidR="00F56BE4" w:rsidRDefault="00ED7FDC">
      <w:pPr>
        <w:pStyle w:val="Heading1"/>
        <w:numPr>
          <w:ilvl w:val="0"/>
          <w:numId w:val="1"/>
        </w:numPr>
        <w:tabs>
          <w:tab w:val="left" w:pos="1203"/>
          <w:tab w:val="left" w:pos="1204"/>
        </w:tabs>
        <w:spacing w:before="90"/>
      </w:pPr>
      <w:bookmarkStart w:id="2" w:name="II._Self-identification_(Voluntary)"/>
      <w:bookmarkEnd w:id="2"/>
      <w:r>
        <w:t>Self-identification</w:t>
      </w:r>
      <w:r>
        <w:rPr>
          <w:spacing w:val="-1"/>
        </w:rPr>
        <w:t xml:space="preserve"> </w:t>
      </w:r>
      <w:r>
        <w:t>(Voluntary)</w:t>
      </w:r>
    </w:p>
    <w:p w:rsidR="00F56BE4" w:rsidRDefault="00F56BE4">
      <w:pPr>
        <w:pStyle w:val="BodyText"/>
        <w:rPr>
          <w:b/>
          <w:sz w:val="28"/>
        </w:rPr>
      </w:pPr>
    </w:p>
    <w:p w:rsidR="00F56BE4" w:rsidRDefault="00ED7FDC">
      <w:pPr>
        <w:pStyle w:val="BodyText"/>
        <w:spacing w:line="249" w:lineRule="auto"/>
        <w:ind w:left="493" w:right="649" w:hanging="10"/>
      </w:pPr>
      <w:r>
        <w:t>Harvard University has adopted affirmative action programs to provide full employment opportunities for qualified women and minorities, qualified disabled persons, and qualified disabled veterans. We invite you to inform us if you are a member of a protect</w:t>
      </w:r>
      <w:r>
        <w:t xml:space="preserve">ed class, if you have a disability, or if you are an Iraq, Afghanistan, or other disabled veteran. </w:t>
      </w:r>
      <w:r>
        <w:rPr>
          <w:u w:val="single"/>
        </w:rPr>
        <w:t>This information</w:t>
      </w:r>
      <w:r>
        <w:t xml:space="preserve"> </w:t>
      </w:r>
      <w:r>
        <w:rPr>
          <w:u w:val="single"/>
        </w:rPr>
        <w:t>is voluntary</w:t>
      </w:r>
      <w:r>
        <w:t xml:space="preserve"> and providing or refusing it will NOT subject you to any adverse treatment. Please answer each section by checking the appropri</w:t>
      </w:r>
      <w:r>
        <w:t>ate response.</w:t>
      </w:r>
    </w:p>
    <w:p w:rsidR="00F56BE4" w:rsidRDefault="00F56BE4">
      <w:pPr>
        <w:spacing w:line="249" w:lineRule="auto"/>
        <w:sectPr w:rsidR="00F56BE4">
          <w:pgSz w:w="12240" w:h="15840"/>
          <w:pgMar w:top="1220" w:right="900" w:bottom="1240" w:left="1040" w:header="0" w:footer="1058" w:gutter="0"/>
          <w:cols w:space="720"/>
        </w:sectPr>
      </w:pPr>
    </w:p>
    <w:p w:rsidR="00F56BE4" w:rsidRDefault="00ED7FDC">
      <w:pPr>
        <w:pStyle w:val="BodyText"/>
        <w:spacing w:before="75"/>
        <w:ind w:left="1719" w:right="1854"/>
        <w:jc w:val="center"/>
      </w:pPr>
      <w:bookmarkStart w:id="3" w:name="Self-Identification"/>
      <w:bookmarkEnd w:id="3"/>
      <w:r>
        <w:rPr>
          <w:u w:val="single"/>
        </w:rPr>
        <w:lastRenderedPageBreak/>
        <w:t>Self-Identification</w:t>
      </w:r>
    </w:p>
    <w:p w:rsidR="00F56BE4" w:rsidRDefault="00F56BE4">
      <w:pPr>
        <w:pStyle w:val="BodyText"/>
        <w:rPr>
          <w:sz w:val="20"/>
        </w:rPr>
      </w:pPr>
    </w:p>
    <w:p w:rsidR="00F56BE4" w:rsidRDefault="00ED7FDC">
      <w:pPr>
        <w:pStyle w:val="BodyText"/>
        <w:spacing w:before="214" w:line="249" w:lineRule="auto"/>
        <w:ind w:left="493" w:right="722" w:hanging="10"/>
      </w:pPr>
      <w:r>
        <w:t xml:space="preserve">For Affirmative Action purposes, Harvard is required by law to keep track of the race and sex of all applicants. We invite you to assist us in keeping accurate records by self-disclosing your race and sex. This information is completely voluntary and will </w:t>
      </w:r>
      <w:r>
        <w:t>not be kept in your personnel file.</w:t>
      </w:r>
    </w:p>
    <w:p w:rsidR="00F56BE4" w:rsidRDefault="00F56BE4">
      <w:pPr>
        <w:pStyle w:val="BodyText"/>
        <w:spacing w:before="7"/>
        <w:rPr>
          <w:sz w:val="36"/>
        </w:rPr>
      </w:pPr>
    </w:p>
    <w:p w:rsidR="00F56BE4" w:rsidRDefault="00ED7FDC">
      <w:pPr>
        <w:pStyle w:val="BodyText"/>
        <w:tabs>
          <w:tab w:val="left" w:pos="1021"/>
          <w:tab w:val="left" w:pos="1940"/>
          <w:tab w:val="left" w:pos="2502"/>
        </w:tabs>
        <w:ind w:left="498"/>
      </w:pPr>
      <w:r>
        <w:rPr>
          <w:u w:val="single"/>
        </w:rPr>
        <w:t xml:space="preserve"> </w:t>
      </w:r>
      <w:r>
        <w:rPr>
          <w:u w:val="single"/>
        </w:rPr>
        <w:tab/>
      </w:r>
      <w:r>
        <w:t xml:space="preserve">  Male</w:t>
      </w:r>
      <w:r>
        <w:tab/>
      </w:r>
      <w:r>
        <w:rPr>
          <w:u w:val="single"/>
        </w:rPr>
        <w:t xml:space="preserve"> </w:t>
      </w:r>
      <w:r>
        <w:rPr>
          <w:u w:val="single"/>
        </w:rPr>
        <w:tab/>
      </w:r>
      <w:r>
        <w:t>Female</w:t>
      </w:r>
    </w:p>
    <w:p w:rsidR="00F56BE4" w:rsidRDefault="00F56BE4">
      <w:pPr>
        <w:pStyle w:val="BodyText"/>
        <w:rPr>
          <w:sz w:val="20"/>
        </w:rPr>
      </w:pPr>
    </w:p>
    <w:p w:rsidR="00F56BE4" w:rsidRDefault="00ED7FDC">
      <w:pPr>
        <w:pStyle w:val="BodyText"/>
        <w:tabs>
          <w:tab w:val="left" w:pos="846"/>
        </w:tabs>
        <w:spacing w:before="205" w:line="249" w:lineRule="auto"/>
        <w:ind w:left="493" w:right="655" w:hanging="10"/>
      </w:pPr>
      <w:r>
        <w:rPr>
          <w:u w:val="single"/>
        </w:rPr>
        <w:t xml:space="preserve"> </w:t>
      </w:r>
      <w:r>
        <w:rPr>
          <w:u w:val="single"/>
        </w:rPr>
        <w:tab/>
      </w:r>
      <w:r>
        <w:t xml:space="preserve">  Black or African-American (not of Hispanic origin): A person having origins in any of</w:t>
      </w:r>
      <w:r>
        <w:rPr>
          <w:spacing w:val="-21"/>
        </w:rPr>
        <w:t xml:space="preserve"> </w:t>
      </w:r>
      <w:r>
        <w:t>the black racial groups of Africa.</w:t>
      </w:r>
    </w:p>
    <w:p w:rsidR="00F56BE4" w:rsidRDefault="00ED7FDC">
      <w:pPr>
        <w:pStyle w:val="BodyText"/>
        <w:spacing w:before="40"/>
        <w:ind w:left="493" w:right="1809" w:hanging="10"/>
        <w:jc w:val="both"/>
      </w:pPr>
      <w:r>
        <w:rPr>
          <w:u w:val="single"/>
        </w:rPr>
        <w:t xml:space="preserve">  </w:t>
      </w:r>
      <w:r>
        <w:t xml:space="preserve">  Asian, not underrepresented: A person having origins in any of the Asia</w:t>
      </w:r>
      <w:r>
        <w:t>n subpopulations not considered underrepresented in the health professions include Chinese, Filipino, Japanese, Korean, Asian Indian, or Thai.</w:t>
      </w:r>
    </w:p>
    <w:p w:rsidR="00F56BE4" w:rsidRDefault="00F56BE4">
      <w:pPr>
        <w:pStyle w:val="BodyText"/>
        <w:spacing w:before="9"/>
        <w:rPr>
          <w:sz w:val="36"/>
        </w:rPr>
      </w:pPr>
    </w:p>
    <w:p w:rsidR="00F56BE4" w:rsidRDefault="00ED7FDC">
      <w:pPr>
        <w:pStyle w:val="BodyText"/>
        <w:tabs>
          <w:tab w:val="left" w:pos="1074"/>
        </w:tabs>
        <w:spacing w:line="254" w:lineRule="auto"/>
        <w:ind w:left="483" w:right="1357" w:firstLine="14"/>
      </w:pPr>
      <w:r>
        <w:rPr>
          <w:u w:val="single"/>
        </w:rPr>
        <w:t xml:space="preserve"> </w:t>
      </w:r>
      <w:r>
        <w:rPr>
          <w:u w:val="single"/>
        </w:rPr>
        <w:tab/>
      </w:r>
      <w:r>
        <w:t xml:space="preserve">  Asian, underrepresented: A person having origins in any of the Asian subpopulations considered underrepresen</w:t>
      </w:r>
      <w:r>
        <w:t>ted in the health professions include any Asian OTHER THAN Chinese, Filipino, Japanese, Korean, Asian Indian, or Thai. (i.e., Cambodian, Vietnamese,</w:t>
      </w:r>
      <w:r>
        <w:rPr>
          <w:spacing w:val="1"/>
        </w:rPr>
        <w:t xml:space="preserve"> </w:t>
      </w:r>
      <w:r>
        <w:t>Malaysian)</w:t>
      </w:r>
    </w:p>
    <w:p w:rsidR="00F56BE4" w:rsidRDefault="00F56BE4">
      <w:pPr>
        <w:pStyle w:val="BodyText"/>
        <w:spacing w:before="4"/>
        <w:rPr>
          <w:sz w:val="36"/>
        </w:rPr>
      </w:pPr>
    </w:p>
    <w:p w:rsidR="00F56BE4" w:rsidRDefault="00ED7FDC">
      <w:pPr>
        <w:pStyle w:val="BodyText"/>
        <w:tabs>
          <w:tab w:val="left" w:pos="846"/>
        </w:tabs>
        <w:spacing w:line="247" w:lineRule="auto"/>
        <w:ind w:left="493" w:right="869" w:hanging="10"/>
      </w:pPr>
      <w:r>
        <w:rPr>
          <w:u w:val="single"/>
        </w:rPr>
        <w:t xml:space="preserve"> </w:t>
      </w:r>
      <w:r>
        <w:rPr>
          <w:u w:val="single"/>
        </w:rPr>
        <w:tab/>
      </w:r>
      <w:r>
        <w:t xml:space="preserve">  Native American or Alaskan Native: A person having origins in any of the original peoples o</w:t>
      </w:r>
      <w:r>
        <w:t>f North and South America (including Central America), and who maintain</w:t>
      </w:r>
      <w:r>
        <w:rPr>
          <w:spacing w:val="-22"/>
        </w:rPr>
        <w:t xml:space="preserve"> </w:t>
      </w:r>
      <w:r>
        <w:t>cultural identification through tribal affiliation or community</w:t>
      </w:r>
      <w:r>
        <w:rPr>
          <w:spacing w:val="-8"/>
        </w:rPr>
        <w:t xml:space="preserve"> </w:t>
      </w:r>
      <w:r>
        <w:t>recognition.</w:t>
      </w:r>
    </w:p>
    <w:p w:rsidR="00F56BE4" w:rsidRDefault="00F56BE4">
      <w:pPr>
        <w:pStyle w:val="BodyText"/>
        <w:spacing w:before="6"/>
        <w:rPr>
          <w:sz w:val="37"/>
        </w:rPr>
      </w:pPr>
    </w:p>
    <w:p w:rsidR="00F56BE4" w:rsidRDefault="00ED7FDC">
      <w:pPr>
        <w:pStyle w:val="BodyText"/>
        <w:tabs>
          <w:tab w:val="left" w:pos="1014"/>
        </w:tabs>
        <w:spacing w:line="249" w:lineRule="auto"/>
        <w:ind w:left="484" w:right="829" w:firstLine="14"/>
      </w:pPr>
      <w:r>
        <w:rPr>
          <w:u w:val="single"/>
        </w:rPr>
        <w:t xml:space="preserve"> </w:t>
      </w:r>
      <w:r>
        <w:rPr>
          <w:u w:val="single"/>
        </w:rPr>
        <w:tab/>
      </w:r>
      <w:r>
        <w:t xml:space="preserve">  Hispanic or Latino: A person of Mexican, Puerto Rican, Cuban, Central or South American, or other Spanish culture or origin, regardless of race. Only those persons from Central and South American countries who are of Spanish origin, descent, or culture s</w:t>
      </w:r>
      <w:r>
        <w:t xml:space="preserve">hould be included in this classification. Persons from Brazil, Guyana, Surinam, or Trinidad, for example, would be classified according to their race and would not necessarily be included in the Hispanic classification. </w:t>
      </w:r>
      <w:r>
        <w:rPr>
          <w:spacing w:val="-3"/>
        </w:rPr>
        <w:t xml:space="preserve">In </w:t>
      </w:r>
      <w:r>
        <w:t>addition, this classification does not include persons from Portugal, who should be classified according to</w:t>
      </w:r>
      <w:r>
        <w:rPr>
          <w:spacing w:val="-4"/>
        </w:rPr>
        <w:t xml:space="preserve"> </w:t>
      </w:r>
      <w:r>
        <w:t>race.</w:t>
      </w:r>
    </w:p>
    <w:p w:rsidR="00F56BE4" w:rsidRDefault="00F56BE4">
      <w:pPr>
        <w:pStyle w:val="BodyText"/>
        <w:spacing w:before="11"/>
        <w:rPr>
          <w:sz w:val="36"/>
        </w:rPr>
      </w:pPr>
    </w:p>
    <w:p w:rsidR="00F56BE4" w:rsidRDefault="00ED7FDC">
      <w:pPr>
        <w:pStyle w:val="BodyText"/>
        <w:tabs>
          <w:tab w:val="left" w:pos="846"/>
        </w:tabs>
        <w:spacing w:line="247" w:lineRule="auto"/>
        <w:ind w:left="493" w:right="1047" w:hanging="10"/>
      </w:pPr>
      <w:r>
        <w:rPr>
          <w:u w:val="single"/>
        </w:rPr>
        <w:t xml:space="preserve"> </w:t>
      </w:r>
      <w:r>
        <w:rPr>
          <w:u w:val="single"/>
        </w:rPr>
        <w:tab/>
      </w:r>
      <w:r>
        <w:t xml:space="preserve">  White (not of Hispanic origin): A person having origins in any of the original peoples of Europe, North Africa or the Middle</w:t>
      </w:r>
      <w:r>
        <w:rPr>
          <w:spacing w:val="-4"/>
        </w:rPr>
        <w:t xml:space="preserve"> </w:t>
      </w:r>
      <w:r>
        <w:t>East.</w:t>
      </w:r>
    </w:p>
    <w:p w:rsidR="00F56BE4" w:rsidRDefault="00F56BE4">
      <w:pPr>
        <w:pStyle w:val="BodyText"/>
        <w:spacing w:before="2"/>
        <w:rPr>
          <w:sz w:val="37"/>
        </w:rPr>
      </w:pPr>
    </w:p>
    <w:p w:rsidR="00F56BE4" w:rsidRDefault="00ED7FDC">
      <w:pPr>
        <w:pStyle w:val="BodyText"/>
        <w:tabs>
          <w:tab w:val="left" w:pos="846"/>
        </w:tabs>
        <w:spacing w:line="249" w:lineRule="auto"/>
        <w:ind w:left="493" w:right="829" w:hanging="10"/>
      </w:pPr>
      <w:r>
        <w:rPr>
          <w:u w:val="single"/>
        </w:rPr>
        <w:t xml:space="preserve"> </w:t>
      </w:r>
      <w:r>
        <w:rPr>
          <w:u w:val="single"/>
        </w:rPr>
        <w:tab/>
      </w:r>
      <w:r>
        <w:t xml:space="preserve">  N</w:t>
      </w:r>
      <w:r>
        <w:t>ative Hawaiian or other Pacific Islander: A person having origins in any of the</w:t>
      </w:r>
      <w:r>
        <w:rPr>
          <w:spacing w:val="-24"/>
        </w:rPr>
        <w:t xml:space="preserve"> </w:t>
      </w:r>
      <w:r>
        <w:t>original peoples of Hawaii, Guam, Samoa, or other Pacific</w:t>
      </w:r>
      <w:r>
        <w:rPr>
          <w:spacing w:val="-4"/>
        </w:rPr>
        <w:t xml:space="preserve"> </w:t>
      </w:r>
      <w:r>
        <w:t>Islands.</w:t>
      </w:r>
    </w:p>
    <w:p w:rsidR="00F56BE4" w:rsidRDefault="00F56BE4">
      <w:pPr>
        <w:spacing w:line="249" w:lineRule="auto"/>
        <w:sectPr w:rsidR="00F56BE4">
          <w:pgSz w:w="12240" w:h="15840"/>
          <w:pgMar w:top="1220" w:right="900" w:bottom="1240" w:left="1040" w:header="0" w:footer="1058" w:gutter="0"/>
          <w:cols w:space="720"/>
        </w:sectPr>
      </w:pPr>
    </w:p>
    <w:p w:rsidR="00F56BE4" w:rsidRDefault="00ED7FDC">
      <w:pPr>
        <w:spacing w:before="75"/>
        <w:ind w:left="2552"/>
        <w:rPr>
          <w:sz w:val="23"/>
        </w:rPr>
      </w:pPr>
      <w:bookmarkStart w:id="4" w:name="Self-Identification_for_Persons_with_Dis"/>
      <w:bookmarkEnd w:id="4"/>
      <w:r>
        <w:rPr>
          <w:sz w:val="23"/>
          <w:u w:val="single"/>
        </w:rPr>
        <w:lastRenderedPageBreak/>
        <w:t>Self-Identification for Persons with Disabilities</w:t>
      </w:r>
    </w:p>
    <w:p w:rsidR="00F56BE4" w:rsidRDefault="00F56BE4">
      <w:pPr>
        <w:pStyle w:val="BodyText"/>
        <w:spacing w:before="7"/>
        <w:rPr>
          <w:sz w:val="29"/>
        </w:rPr>
      </w:pPr>
    </w:p>
    <w:p w:rsidR="00F56BE4" w:rsidRDefault="00ED7FDC">
      <w:pPr>
        <w:spacing w:before="91" w:line="247" w:lineRule="auto"/>
        <w:ind w:left="493" w:right="672" w:hanging="10"/>
        <w:rPr>
          <w:sz w:val="23"/>
        </w:rPr>
      </w:pPr>
      <w:r>
        <w:rPr>
          <w:sz w:val="23"/>
        </w:rPr>
        <w:t>In accordance with Sections 503 and 504 of t</w:t>
      </w:r>
      <w:r>
        <w:rPr>
          <w:sz w:val="23"/>
        </w:rPr>
        <w:t>he Rehabilitation Act of 1973, the provision of this information is on a voluntary basis and will be maintained in a separate location for affirmative action program use and will not be included in the personnel file of any employee for employment.</w:t>
      </w:r>
    </w:p>
    <w:p w:rsidR="00F56BE4" w:rsidRDefault="00F56BE4">
      <w:pPr>
        <w:pStyle w:val="BodyText"/>
        <w:spacing w:before="9"/>
        <w:rPr>
          <w:sz w:val="25"/>
        </w:rPr>
      </w:pPr>
    </w:p>
    <w:p w:rsidR="00F56BE4" w:rsidRDefault="00ED7FDC">
      <w:pPr>
        <w:spacing w:line="259" w:lineRule="auto"/>
        <w:ind w:left="493" w:right="105"/>
        <w:rPr>
          <w:sz w:val="23"/>
        </w:rPr>
      </w:pPr>
      <w:bookmarkStart w:id="5" w:name="DEFINITION:__DISABILITY_STATUS_The_follo"/>
      <w:bookmarkEnd w:id="5"/>
      <w:r>
        <w:rPr>
          <w:b/>
          <w:sz w:val="23"/>
        </w:rPr>
        <w:t>DEFINI</w:t>
      </w:r>
      <w:r>
        <w:rPr>
          <w:b/>
          <w:sz w:val="23"/>
        </w:rPr>
        <w:t xml:space="preserve">TION: DISABILITY STATUS </w:t>
      </w:r>
      <w:r>
        <w:rPr>
          <w:sz w:val="23"/>
        </w:rPr>
        <w:t>The following are examples of some, but not all, disabilities which may be included: AIDS, asthma, arthritis, color or visual blindness, cancer, cerebral palsy, deafness or hearing impairment, diabetes, epilepsy, HIV, heart disease,</w:t>
      </w:r>
      <w:r>
        <w:rPr>
          <w:sz w:val="23"/>
        </w:rPr>
        <w:t xml:space="preserve"> hypertension, learning disabilities, mental or emotional illnesses, multiple sclerosis, muscular dystrophy, orthopedic, speech or visual impairments, or any other physical or mental impairment which substantially limits one or more of your major life acti</w:t>
      </w:r>
      <w:r>
        <w:rPr>
          <w:sz w:val="23"/>
        </w:rPr>
        <w:t>vities. Please indicate if you are:</w:t>
      </w:r>
    </w:p>
    <w:p w:rsidR="00F56BE4" w:rsidRDefault="00F56BE4">
      <w:pPr>
        <w:pStyle w:val="BodyText"/>
        <w:spacing w:before="8"/>
        <w:rPr>
          <w:sz w:val="22"/>
        </w:rPr>
      </w:pPr>
    </w:p>
    <w:p w:rsidR="00F56BE4" w:rsidRDefault="00ED7FDC">
      <w:pPr>
        <w:tabs>
          <w:tab w:val="left" w:pos="1302"/>
          <w:tab w:val="left" w:pos="2710"/>
          <w:tab w:val="left" w:pos="3500"/>
        </w:tabs>
        <w:ind w:left="498"/>
        <w:rPr>
          <w:sz w:val="23"/>
        </w:rPr>
      </w:pPr>
      <w:r>
        <w:rPr>
          <w:sz w:val="23"/>
          <w:u w:val="single"/>
        </w:rPr>
        <w:t xml:space="preserve"> </w:t>
      </w:r>
      <w:r>
        <w:rPr>
          <w:sz w:val="23"/>
          <w:u w:val="single"/>
        </w:rPr>
        <w:tab/>
      </w:r>
      <w:r>
        <w:rPr>
          <w:sz w:val="23"/>
        </w:rPr>
        <w:t>Disabled</w:t>
      </w:r>
      <w:r>
        <w:rPr>
          <w:sz w:val="23"/>
        </w:rPr>
        <w:tab/>
      </w:r>
      <w:r>
        <w:rPr>
          <w:sz w:val="23"/>
          <w:u w:val="single"/>
        </w:rPr>
        <w:t xml:space="preserve"> </w:t>
      </w:r>
      <w:r>
        <w:rPr>
          <w:sz w:val="23"/>
          <w:u w:val="single"/>
        </w:rPr>
        <w:tab/>
      </w:r>
      <w:r>
        <w:rPr>
          <w:sz w:val="23"/>
        </w:rPr>
        <w:t>Not</w:t>
      </w:r>
      <w:r>
        <w:rPr>
          <w:spacing w:val="-1"/>
          <w:sz w:val="23"/>
        </w:rPr>
        <w:t xml:space="preserve"> </w:t>
      </w:r>
      <w:r>
        <w:rPr>
          <w:sz w:val="23"/>
        </w:rPr>
        <w:t>disabled</w:t>
      </w:r>
    </w:p>
    <w:p w:rsidR="00F56BE4" w:rsidRDefault="00F56BE4">
      <w:pPr>
        <w:pStyle w:val="BodyText"/>
        <w:spacing w:before="4"/>
        <w:rPr>
          <w:sz w:val="18"/>
        </w:rPr>
      </w:pPr>
    </w:p>
    <w:p w:rsidR="00F56BE4" w:rsidRDefault="00ED7FDC">
      <w:pPr>
        <w:spacing w:before="91"/>
        <w:ind w:left="2771"/>
        <w:rPr>
          <w:sz w:val="23"/>
        </w:rPr>
      </w:pPr>
      <w:bookmarkStart w:id="6" w:name="Self-Identification_for_Persons_from_Dis"/>
      <w:bookmarkEnd w:id="6"/>
      <w:r>
        <w:rPr>
          <w:sz w:val="23"/>
          <w:u w:val="single"/>
        </w:rPr>
        <w:t>Self-Identification for Persons from Disadvantaged Backgrounds</w:t>
      </w:r>
    </w:p>
    <w:p w:rsidR="00F56BE4" w:rsidRDefault="00F56BE4">
      <w:pPr>
        <w:pStyle w:val="BodyText"/>
        <w:spacing w:before="5"/>
        <w:rPr>
          <w:sz w:val="29"/>
        </w:rPr>
      </w:pPr>
    </w:p>
    <w:p w:rsidR="00F56BE4" w:rsidRDefault="00ED7FDC">
      <w:pPr>
        <w:spacing w:before="90" w:line="249" w:lineRule="auto"/>
        <w:ind w:left="493" w:right="525" w:hanging="10"/>
        <w:rPr>
          <w:sz w:val="23"/>
        </w:rPr>
      </w:pPr>
      <w:r>
        <w:rPr>
          <w:sz w:val="23"/>
        </w:rPr>
        <w:t xml:space="preserve">We are required to report the number of individuals applying to, admitted to, and graduated from our program who meet federal definitions for coming from “disadvantaged backgrounds” or “medically underserved communities.” The provision of this information </w:t>
      </w:r>
      <w:r>
        <w:rPr>
          <w:sz w:val="23"/>
        </w:rPr>
        <w:t>is voluntary and will not be included in the personnel file of any employee for</w:t>
      </w:r>
      <w:r>
        <w:rPr>
          <w:spacing w:val="-8"/>
          <w:sz w:val="23"/>
        </w:rPr>
        <w:t xml:space="preserve"> </w:t>
      </w:r>
      <w:r>
        <w:rPr>
          <w:sz w:val="23"/>
        </w:rPr>
        <w:t>employment.</w:t>
      </w:r>
    </w:p>
    <w:p w:rsidR="00F56BE4" w:rsidRDefault="00F56BE4">
      <w:pPr>
        <w:pStyle w:val="BodyText"/>
        <w:spacing w:before="7"/>
      </w:pPr>
    </w:p>
    <w:p w:rsidR="00F56BE4" w:rsidRDefault="00ED7FDC">
      <w:pPr>
        <w:spacing w:line="249" w:lineRule="auto"/>
        <w:ind w:left="493" w:right="806" w:hanging="10"/>
        <w:rPr>
          <w:sz w:val="23"/>
        </w:rPr>
      </w:pPr>
      <w:r>
        <w:rPr>
          <w:b/>
          <w:sz w:val="23"/>
        </w:rPr>
        <w:t xml:space="preserve">The definition of “Disadvantaged” </w:t>
      </w:r>
      <w:r>
        <w:rPr>
          <w:sz w:val="23"/>
        </w:rPr>
        <w:t>is that which is currently in use for health professions programs (42 CFR 57.1804 (c)) and includes both economic and educational</w:t>
      </w:r>
      <w:r>
        <w:rPr>
          <w:sz w:val="23"/>
        </w:rPr>
        <w:t xml:space="preserve"> factors that are barriers to an individual’s participation in a health professions program. This means an individual who:</w:t>
      </w:r>
    </w:p>
    <w:p w:rsidR="00F56BE4" w:rsidRDefault="00ED7FDC">
      <w:pPr>
        <w:pStyle w:val="ListParagraph"/>
        <w:numPr>
          <w:ilvl w:val="1"/>
          <w:numId w:val="1"/>
        </w:numPr>
        <w:tabs>
          <w:tab w:val="left" w:pos="1567"/>
        </w:tabs>
        <w:spacing w:before="0" w:line="247" w:lineRule="auto"/>
        <w:ind w:right="737" w:firstLine="721"/>
        <w:rPr>
          <w:sz w:val="23"/>
        </w:rPr>
      </w:pPr>
      <w:r>
        <w:rPr>
          <w:sz w:val="23"/>
        </w:rPr>
        <w:t>comes from an environment that has inhibited the individual from obtaining the knowledge, skills, and abilities required to enroll in</w:t>
      </w:r>
      <w:r>
        <w:rPr>
          <w:sz w:val="23"/>
        </w:rPr>
        <w:t xml:space="preserve"> and graduate from a health professions school, or from a program providing education or training in an allied health profession;</w:t>
      </w:r>
      <w:r>
        <w:rPr>
          <w:spacing w:val="-12"/>
          <w:sz w:val="23"/>
        </w:rPr>
        <w:t xml:space="preserve"> </w:t>
      </w:r>
      <w:r>
        <w:rPr>
          <w:sz w:val="23"/>
        </w:rPr>
        <w:t>or</w:t>
      </w:r>
    </w:p>
    <w:p w:rsidR="00F56BE4" w:rsidRDefault="00ED7FDC">
      <w:pPr>
        <w:pStyle w:val="ListParagraph"/>
        <w:numPr>
          <w:ilvl w:val="1"/>
          <w:numId w:val="1"/>
        </w:numPr>
        <w:tabs>
          <w:tab w:val="left" w:pos="1567"/>
        </w:tabs>
        <w:spacing w:before="5" w:line="249" w:lineRule="auto"/>
        <w:ind w:right="1186" w:firstLine="721"/>
        <w:rPr>
          <w:sz w:val="23"/>
        </w:rPr>
      </w:pPr>
      <w:r>
        <w:rPr>
          <w:sz w:val="23"/>
        </w:rPr>
        <w:t xml:space="preserve">comes from a family with an annual income below a level based on low-income thresholds according to family size, published </w:t>
      </w:r>
      <w:r>
        <w:rPr>
          <w:sz w:val="23"/>
        </w:rPr>
        <w:t>by the U.S. Bureau of the Census, and adjusted annually for changes in the Consumer Price Index, and by the Secretary for use in health professions</w:t>
      </w:r>
      <w:r>
        <w:rPr>
          <w:spacing w:val="-2"/>
          <w:sz w:val="23"/>
        </w:rPr>
        <w:t xml:space="preserve"> </w:t>
      </w:r>
      <w:r>
        <w:rPr>
          <w:sz w:val="23"/>
        </w:rPr>
        <w:t>programs.</w:t>
      </w:r>
    </w:p>
    <w:p w:rsidR="00F56BE4" w:rsidRDefault="00F56BE4">
      <w:pPr>
        <w:pStyle w:val="BodyText"/>
        <w:spacing w:before="8"/>
      </w:pPr>
    </w:p>
    <w:p w:rsidR="00F56BE4" w:rsidRDefault="00ED7FDC">
      <w:pPr>
        <w:spacing w:before="1"/>
        <w:ind w:left="493" w:right="1148" w:hanging="10"/>
        <w:jc w:val="both"/>
        <w:rPr>
          <w:sz w:val="23"/>
        </w:rPr>
      </w:pPr>
      <w:r>
        <w:rPr>
          <w:b/>
          <w:sz w:val="23"/>
        </w:rPr>
        <w:t xml:space="preserve">“Medically Underserved community” </w:t>
      </w:r>
      <w:r>
        <w:rPr>
          <w:sz w:val="23"/>
        </w:rPr>
        <w:t>means an urban or rural population without adequate health</w:t>
      </w:r>
      <w:r>
        <w:rPr>
          <w:spacing w:val="-10"/>
          <w:sz w:val="23"/>
        </w:rPr>
        <w:t xml:space="preserve"> </w:t>
      </w:r>
      <w:r>
        <w:rPr>
          <w:sz w:val="23"/>
        </w:rPr>
        <w:t>care</w:t>
      </w:r>
      <w:r>
        <w:rPr>
          <w:spacing w:val="-6"/>
          <w:sz w:val="23"/>
        </w:rPr>
        <w:t xml:space="preserve"> </w:t>
      </w:r>
      <w:r>
        <w:rPr>
          <w:sz w:val="23"/>
        </w:rPr>
        <w:t>services.</w:t>
      </w:r>
      <w:r>
        <w:rPr>
          <w:spacing w:val="-7"/>
          <w:sz w:val="23"/>
        </w:rPr>
        <w:t xml:space="preserve"> </w:t>
      </w:r>
      <w:r>
        <w:rPr>
          <w:sz w:val="23"/>
        </w:rPr>
        <w:t>If</w:t>
      </w:r>
      <w:r>
        <w:rPr>
          <w:spacing w:val="-7"/>
          <w:sz w:val="23"/>
        </w:rPr>
        <w:t xml:space="preserve"> </w:t>
      </w:r>
      <w:r>
        <w:rPr>
          <w:sz w:val="23"/>
        </w:rPr>
        <w:t>you</w:t>
      </w:r>
      <w:r>
        <w:rPr>
          <w:spacing w:val="-5"/>
          <w:sz w:val="23"/>
        </w:rPr>
        <w:t xml:space="preserve"> </w:t>
      </w:r>
      <w:r>
        <w:rPr>
          <w:sz w:val="23"/>
        </w:rPr>
        <w:t>are</w:t>
      </w:r>
      <w:r>
        <w:rPr>
          <w:spacing w:val="-9"/>
          <w:sz w:val="23"/>
        </w:rPr>
        <w:t xml:space="preserve"> </w:t>
      </w:r>
      <w:r>
        <w:rPr>
          <w:sz w:val="23"/>
        </w:rPr>
        <w:t>unsure</w:t>
      </w:r>
      <w:r>
        <w:rPr>
          <w:spacing w:val="-8"/>
          <w:sz w:val="23"/>
        </w:rPr>
        <w:t xml:space="preserve"> </w:t>
      </w:r>
      <w:r>
        <w:rPr>
          <w:sz w:val="23"/>
        </w:rPr>
        <w:t>about</w:t>
      </w:r>
      <w:r>
        <w:rPr>
          <w:spacing w:val="-9"/>
          <w:sz w:val="23"/>
        </w:rPr>
        <w:t xml:space="preserve"> </w:t>
      </w:r>
      <w:r>
        <w:rPr>
          <w:sz w:val="23"/>
        </w:rPr>
        <w:t>whether</w:t>
      </w:r>
      <w:r>
        <w:rPr>
          <w:spacing w:val="-10"/>
          <w:sz w:val="23"/>
        </w:rPr>
        <w:t xml:space="preserve"> </w:t>
      </w:r>
      <w:r>
        <w:rPr>
          <w:sz w:val="23"/>
        </w:rPr>
        <w:t>your</w:t>
      </w:r>
      <w:r>
        <w:rPr>
          <w:spacing w:val="-7"/>
          <w:sz w:val="23"/>
        </w:rPr>
        <w:t xml:space="preserve"> </w:t>
      </w:r>
      <w:r>
        <w:rPr>
          <w:sz w:val="23"/>
        </w:rPr>
        <w:t>community</w:t>
      </w:r>
      <w:r>
        <w:rPr>
          <w:spacing w:val="-11"/>
          <w:sz w:val="23"/>
        </w:rPr>
        <w:t xml:space="preserve"> </w:t>
      </w:r>
      <w:r>
        <w:rPr>
          <w:sz w:val="23"/>
        </w:rPr>
        <w:t>qualifies,</w:t>
      </w:r>
      <w:r>
        <w:rPr>
          <w:spacing w:val="-10"/>
          <w:sz w:val="23"/>
        </w:rPr>
        <w:t xml:space="preserve"> </w:t>
      </w:r>
      <w:r>
        <w:rPr>
          <w:sz w:val="23"/>
        </w:rPr>
        <w:t>we</w:t>
      </w:r>
      <w:r>
        <w:rPr>
          <w:spacing w:val="-9"/>
          <w:sz w:val="23"/>
        </w:rPr>
        <w:t xml:space="preserve"> </w:t>
      </w:r>
      <w:r>
        <w:rPr>
          <w:sz w:val="23"/>
        </w:rPr>
        <w:t>can</w:t>
      </w:r>
      <w:r>
        <w:rPr>
          <w:spacing w:val="-10"/>
          <w:sz w:val="23"/>
        </w:rPr>
        <w:t xml:space="preserve"> </w:t>
      </w:r>
      <w:r>
        <w:rPr>
          <w:sz w:val="23"/>
        </w:rPr>
        <w:t>use</w:t>
      </w:r>
      <w:r>
        <w:rPr>
          <w:spacing w:val="-9"/>
          <w:sz w:val="23"/>
        </w:rPr>
        <w:t xml:space="preserve"> </w:t>
      </w:r>
      <w:r>
        <w:rPr>
          <w:sz w:val="23"/>
        </w:rPr>
        <w:t>the following geographic information to make that</w:t>
      </w:r>
      <w:r>
        <w:rPr>
          <w:spacing w:val="-4"/>
          <w:sz w:val="23"/>
        </w:rPr>
        <w:t xml:space="preserve"> </w:t>
      </w:r>
      <w:r>
        <w:rPr>
          <w:sz w:val="23"/>
        </w:rPr>
        <w:t>determination:</w:t>
      </w:r>
    </w:p>
    <w:p w:rsidR="00F56BE4" w:rsidRDefault="00F56BE4">
      <w:pPr>
        <w:pStyle w:val="BodyText"/>
        <w:rPr>
          <w:sz w:val="23"/>
        </w:rPr>
      </w:pPr>
    </w:p>
    <w:p w:rsidR="00F56BE4" w:rsidRDefault="008D5545">
      <w:pPr>
        <w:tabs>
          <w:tab w:val="left" w:pos="4080"/>
          <w:tab w:val="left" w:pos="5166"/>
          <w:tab w:val="left" w:pos="5898"/>
        </w:tabs>
        <w:spacing w:line="477" w:lineRule="auto"/>
        <w:ind w:left="534" w:right="4399" w:hanging="92"/>
        <w:rPr>
          <w:sz w:val="23"/>
        </w:rPr>
      </w:pPr>
      <w:r>
        <w:rPr>
          <w:noProof/>
        </w:rPr>
        <mc:AlternateContent>
          <mc:Choice Requires="wps">
            <w:drawing>
              <wp:anchor distT="0" distB="0" distL="114300" distR="114300" simplePos="0" relativeHeight="251657216" behindDoc="0" locked="0" layoutInCell="1" allowOverlap="1">
                <wp:simplePos x="0" y="0"/>
                <wp:positionH relativeFrom="page">
                  <wp:posOffset>4584700</wp:posOffset>
                </wp:positionH>
                <wp:positionV relativeFrom="paragraph">
                  <wp:posOffset>89535</wp:posOffset>
                </wp:positionV>
                <wp:extent cx="1825625" cy="0"/>
                <wp:effectExtent l="12700" t="5080" r="9525" b="1397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5625" cy="0"/>
                        </a:xfrm>
                        <a:prstGeom prst="line">
                          <a:avLst/>
                        </a:prstGeom>
                        <a:noFill/>
                        <a:ln w="101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DC6C3"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1pt,7.05pt" to="504.7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" strokeweight=".8pt">
                <w10:wrap anchorx="page"/>
              </v:line>
            </w:pict>
          </mc:Fallback>
        </mc:AlternateContent>
      </w:r>
      <w:r w:rsidR="00ED7FDC">
        <w:rPr>
          <w:sz w:val="23"/>
        </w:rPr>
        <w:t>State</w:t>
      </w:r>
      <w:r w:rsidR="00ED7FDC">
        <w:rPr>
          <w:sz w:val="23"/>
          <w:u w:val="single"/>
        </w:rPr>
        <w:t xml:space="preserve"> </w:t>
      </w:r>
      <w:r w:rsidR="00ED7FDC">
        <w:rPr>
          <w:sz w:val="23"/>
          <w:u w:val="single"/>
        </w:rPr>
        <w:tab/>
      </w:r>
      <w:r w:rsidR="00ED7FDC">
        <w:rPr>
          <w:sz w:val="23"/>
        </w:rPr>
        <w:tab/>
        <w:t>County City or Town, State, Zip</w:t>
      </w:r>
      <w:r w:rsidR="00ED7FDC">
        <w:rPr>
          <w:spacing w:val="-7"/>
          <w:sz w:val="23"/>
        </w:rPr>
        <w:t xml:space="preserve"> </w:t>
      </w:r>
      <w:r w:rsidR="00ED7FDC">
        <w:rPr>
          <w:sz w:val="23"/>
        </w:rPr>
        <w:t>code</w:t>
      </w:r>
      <w:r w:rsidR="00ED7FDC">
        <w:rPr>
          <w:spacing w:val="1"/>
          <w:sz w:val="23"/>
        </w:rPr>
        <w:t xml:space="preserve"> </w:t>
      </w:r>
      <w:r w:rsidR="00ED7FDC">
        <w:rPr>
          <w:sz w:val="23"/>
          <w:u w:val="single"/>
        </w:rPr>
        <w:t xml:space="preserve"> </w:t>
      </w:r>
      <w:r w:rsidR="00ED7FDC">
        <w:rPr>
          <w:sz w:val="23"/>
          <w:u w:val="single"/>
        </w:rPr>
        <w:tab/>
      </w:r>
      <w:r w:rsidR="00ED7FDC">
        <w:rPr>
          <w:sz w:val="23"/>
          <w:u w:val="single"/>
        </w:rPr>
        <w:tab/>
      </w:r>
      <w:r w:rsidR="00ED7FDC">
        <w:rPr>
          <w:sz w:val="23"/>
          <w:u w:val="single"/>
        </w:rPr>
        <w:tab/>
      </w:r>
    </w:p>
    <w:p w:rsidR="00F56BE4" w:rsidRDefault="00ED7FDC">
      <w:pPr>
        <w:tabs>
          <w:tab w:val="left" w:pos="4114"/>
          <w:tab w:val="left" w:pos="4818"/>
          <w:tab w:val="left" w:pos="5612"/>
        </w:tabs>
        <w:spacing w:before="6" w:line="480" w:lineRule="auto"/>
        <w:ind w:left="565" w:right="4405" w:hanging="82"/>
        <w:rPr>
          <w:sz w:val="23"/>
        </w:rPr>
      </w:pPr>
      <w:r>
        <w:rPr>
          <w:sz w:val="23"/>
        </w:rPr>
        <w:t>Please indicate if you believe you are from a: Disadvantaged</w:t>
      </w:r>
      <w:r>
        <w:rPr>
          <w:spacing w:val="-3"/>
          <w:sz w:val="23"/>
        </w:rPr>
        <w:t xml:space="preserve"> </w:t>
      </w:r>
      <w:r>
        <w:rPr>
          <w:sz w:val="23"/>
        </w:rPr>
        <w:t>Background</w:t>
      </w:r>
      <w:r>
        <w:rPr>
          <w:sz w:val="23"/>
          <w:u w:val="single"/>
        </w:rPr>
        <w:t xml:space="preserve"> </w:t>
      </w:r>
      <w:r>
        <w:rPr>
          <w:sz w:val="23"/>
          <w:u w:val="single"/>
        </w:rPr>
        <w:tab/>
      </w:r>
      <w:r>
        <w:rPr>
          <w:sz w:val="23"/>
        </w:rPr>
        <w:t>Yes</w:t>
      </w:r>
      <w:r>
        <w:rPr>
          <w:sz w:val="23"/>
        </w:rPr>
        <w:tab/>
      </w:r>
      <w:r>
        <w:rPr>
          <w:sz w:val="23"/>
          <w:u w:val="single"/>
        </w:rPr>
        <w:t xml:space="preserve"> </w:t>
      </w:r>
      <w:r>
        <w:rPr>
          <w:sz w:val="23"/>
          <w:u w:val="single"/>
        </w:rPr>
        <w:tab/>
      </w:r>
      <w:r>
        <w:rPr>
          <w:sz w:val="23"/>
        </w:rPr>
        <w:t>No</w:t>
      </w:r>
    </w:p>
    <w:p w:rsidR="00F56BE4" w:rsidRDefault="00ED7FDC">
      <w:pPr>
        <w:tabs>
          <w:tab w:val="left" w:pos="4446"/>
          <w:tab w:val="left" w:pos="5166"/>
          <w:tab w:val="left" w:pos="5886"/>
        </w:tabs>
        <w:ind w:left="455"/>
        <w:rPr>
          <w:sz w:val="23"/>
        </w:rPr>
      </w:pPr>
      <w:r>
        <w:rPr>
          <w:sz w:val="23"/>
        </w:rPr>
        <w:t>or Medically</w:t>
      </w:r>
      <w:r>
        <w:rPr>
          <w:spacing w:val="-9"/>
          <w:sz w:val="23"/>
        </w:rPr>
        <w:t xml:space="preserve"> </w:t>
      </w:r>
      <w:r>
        <w:rPr>
          <w:sz w:val="23"/>
        </w:rPr>
        <w:t>Underserved</w:t>
      </w:r>
      <w:r>
        <w:rPr>
          <w:spacing w:val="-2"/>
          <w:sz w:val="23"/>
        </w:rPr>
        <w:t xml:space="preserve"> </w:t>
      </w:r>
      <w:r>
        <w:rPr>
          <w:sz w:val="23"/>
        </w:rPr>
        <w:t>Community</w:t>
      </w:r>
      <w:r>
        <w:rPr>
          <w:sz w:val="23"/>
          <w:u w:val="single"/>
        </w:rPr>
        <w:t xml:space="preserve"> </w:t>
      </w:r>
      <w:r>
        <w:rPr>
          <w:sz w:val="23"/>
          <w:u w:val="single"/>
        </w:rPr>
        <w:tab/>
      </w:r>
      <w:r>
        <w:rPr>
          <w:sz w:val="23"/>
        </w:rPr>
        <w:t>Yes</w:t>
      </w:r>
      <w:r>
        <w:rPr>
          <w:sz w:val="23"/>
        </w:rPr>
        <w:tab/>
      </w:r>
      <w:r>
        <w:rPr>
          <w:sz w:val="23"/>
          <w:u w:val="single"/>
        </w:rPr>
        <w:t xml:space="preserve"> </w:t>
      </w:r>
      <w:r>
        <w:rPr>
          <w:sz w:val="23"/>
          <w:u w:val="single"/>
        </w:rPr>
        <w:tab/>
      </w:r>
      <w:r>
        <w:rPr>
          <w:sz w:val="23"/>
        </w:rPr>
        <w:t>No</w:t>
      </w:r>
    </w:p>
    <w:p w:rsidR="00F56BE4" w:rsidRDefault="00F56BE4">
      <w:pPr>
        <w:rPr>
          <w:sz w:val="23"/>
        </w:rPr>
        <w:sectPr w:rsidR="00F56BE4">
          <w:pgSz w:w="12240" w:h="15840"/>
          <w:pgMar w:top="1220" w:right="900" w:bottom="1240" w:left="1040" w:header="0" w:footer="1058" w:gutter="0"/>
          <w:cols w:space="720"/>
        </w:sectPr>
      </w:pPr>
    </w:p>
    <w:p w:rsidR="00F56BE4" w:rsidRDefault="00F56BE4">
      <w:pPr>
        <w:pStyle w:val="BodyText"/>
        <w:rPr>
          <w:sz w:val="20"/>
        </w:rPr>
      </w:pPr>
    </w:p>
    <w:p w:rsidR="00F56BE4" w:rsidRDefault="00F56BE4">
      <w:pPr>
        <w:pStyle w:val="BodyText"/>
        <w:spacing w:before="3"/>
        <w:rPr>
          <w:sz w:val="21"/>
        </w:rPr>
      </w:pPr>
    </w:p>
    <w:p w:rsidR="00F56BE4" w:rsidRDefault="00ED7FDC">
      <w:pPr>
        <w:spacing w:before="89"/>
        <w:ind w:left="3212"/>
        <w:rPr>
          <w:b/>
          <w:sz w:val="28"/>
        </w:rPr>
      </w:pPr>
      <w:r>
        <w:rPr>
          <w:b/>
          <w:sz w:val="28"/>
          <w:u w:val="thick"/>
        </w:rPr>
        <w:t>Budget Year 1 (for expenses other than Scholar’s salary)</w:t>
      </w:r>
    </w:p>
    <w:p w:rsidR="00F56BE4" w:rsidRDefault="00F56BE4">
      <w:pPr>
        <w:pStyle w:val="BodyText"/>
        <w:spacing w:before="9"/>
        <w:rPr>
          <w:b/>
          <w:sz w:val="13"/>
        </w:rPr>
      </w:pPr>
    </w:p>
    <w:p w:rsidR="00F56BE4" w:rsidRDefault="00ED7FDC">
      <w:pPr>
        <w:spacing w:before="92"/>
        <w:ind w:left="107"/>
      </w:pPr>
      <w:r>
        <w:t>Total available per year: $35,000</w:t>
      </w:r>
    </w:p>
    <w:p w:rsidR="00F56BE4" w:rsidRDefault="00F56BE4">
      <w:pPr>
        <w:pStyle w:val="BodyText"/>
        <w:spacing w:before="3"/>
        <w:rPr>
          <w:sz w:val="22"/>
        </w:rPr>
      </w:pPr>
    </w:p>
    <w:tbl>
      <w:tblPr>
        <w:tblW w:w="0" w:type="auto"/>
        <w:tblInd w:w="118" w:type="dxa"/>
        <w:tblBorders>
          <w:top w:val="single" w:sz="6" w:space="0" w:color="D5D5D5"/>
          <w:left w:val="single" w:sz="6" w:space="0" w:color="D5D5D5"/>
          <w:bottom w:val="single" w:sz="6" w:space="0" w:color="D5D5D5"/>
          <w:right w:val="single" w:sz="6" w:space="0" w:color="D5D5D5"/>
          <w:insideH w:val="single" w:sz="6" w:space="0" w:color="D5D5D5"/>
          <w:insideV w:val="single" w:sz="6" w:space="0" w:color="D5D5D5"/>
        </w:tblBorders>
        <w:tblLayout w:type="fixed"/>
        <w:tblCellMar>
          <w:left w:w="0" w:type="dxa"/>
          <w:right w:w="0" w:type="dxa"/>
        </w:tblCellMar>
        <w:tblLook w:val="01E0" w:firstRow="1" w:lastRow="1" w:firstColumn="1" w:lastColumn="1" w:noHBand="0" w:noVBand="0"/>
      </w:tblPr>
      <w:tblGrid>
        <w:gridCol w:w="4660"/>
        <w:gridCol w:w="1266"/>
        <w:gridCol w:w="5095"/>
      </w:tblGrid>
      <w:tr w:rsidR="00F56BE4">
        <w:trPr>
          <w:trHeight w:val="533"/>
        </w:trPr>
        <w:tc>
          <w:tcPr>
            <w:tcW w:w="4660" w:type="dxa"/>
            <w:tcBorders>
              <w:left w:val="single" w:sz="8" w:space="0" w:color="D5D5D5"/>
              <w:right w:val="single" w:sz="8" w:space="0" w:color="D5D5D5"/>
            </w:tcBorders>
          </w:tcPr>
          <w:p w:rsidR="00F56BE4" w:rsidRDefault="00F56BE4">
            <w:pPr>
              <w:pStyle w:val="TableParagraph"/>
              <w:spacing w:before="5"/>
            </w:pPr>
          </w:p>
          <w:p w:rsidR="00F56BE4" w:rsidRDefault="00ED7FDC">
            <w:pPr>
              <w:pStyle w:val="TableParagraph"/>
              <w:spacing w:line="255" w:lineRule="exact"/>
              <w:ind w:left="35"/>
              <w:rPr>
                <w:rFonts w:ascii="Arial"/>
                <w:sz w:val="23"/>
              </w:rPr>
            </w:pPr>
            <w:r>
              <w:rPr>
                <w:rFonts w:ascii="Arial"/>
                <w:sz w:val="23"/>
              </w:rPr>
              <w:t>Applicant name:</w:t>
            </w:r>
          </w:p>
        </w:tc>
        <w:tc>
          <w:tcPr>
            <w:tcW w:w="1266" w:type="dxa"/>
            <w:tcBorders>
              <w:left w:val="single" w:sz="8" w:space="0" w:color="D5D5D5"/>
              <w:right w:val="single" w:sz="8" w:space="0" w:color="D5D5D5"/>
            </w:tcBorders>
          </w:tcPr>
          <w:p w:rsidR="00F56BE4" w:rsidRDefault="00F56BE4">
            <w:pPr>
              <w:pStyle w:val="TableParagraph"/>
              <w:rPr>
                <w:sz w:val="24"/>
              </w:rPr>
            </w:pPr>
          </w:p>
        </w:tc>
        <w:tc>
          <w:tcPr>
            <w:tcW w:w="5095" w:type="dxa"/>
            <w:tcBorders>
              <w:left w:val="single" w:sz="8" w:space="0" w:color="D5D5D5"/>
              <w:right w:val="single" w:sz="8" w:space="0" w:color="D5D5D5"/>
            </w:tcBorders>
          </w:tcPr>
          <w:p w:rsidR="00F56BE4" w:rsidRDefault="00F56BE4">
            <w:pPr>
              <w:pStyle w:val="TableParagraph"/>
              <w:rPr>
                <w:sz w:val="24"/>
              </w:rPr>
            </w:pPr>
          </w:p>
        </w:tc>
      </w:tr>
      <w:tr w:rsidR="00F56BE4">
        <w:trPr>
          <w:trHeight w:val="296"/>
        </w:trPr>
        <w:tc>
          <w:tcPr>
            <w:tcW w:w="4660" w:type="dxa"/>
            <w:tcBorders>
              <w:left w:val="single" w:sz="8" w:space="0" w:color="D5D5D5"/>
              <w:bottom w:val="single" w:sz="12" w:space="0" w:color="000000"/>
              <w:right w:val="single" w:sz="8" w:space="0" w:color="D5D5D5"/>
            </w:tcBorders>
          </w:tcPr>
          <w:p w:rsidR="00F56BE4" w:rsidRDefault="00ED7FDC">
            <w:pPr>
              <w:pStyle w:val="TableParagraph"/>
              <w:spacing w:before="21" w:line="255" w:lineRule="exact"/>
              <w:ind w:left="35"/>
              <w:rPr>
                <w:rFonts w:ascii="Arial"/>
                <w:sz w:val="23"/>
              </w:rPr>
            </w:pPr>
            <w:r>
              <w:rPr>
                <w:rFonts w:ascii="Arial"/>
                <w:sz w:val="23"/>
              </w:rPr>
              <w:t>July 2020 - June 2021</w:t>
            </w:r>
          </w:p>
        </w:tc>
        <w:tc>
          <w:tcPr>
            <w:tcW w:w="1266" w:type="dxa"/>
            <w:tcBorders>
              <w:left w:val="single" w:sz="8" w:space="0" w:color="D5D5D5"/>
              <w:bottom w:val="single" w:sz="12" w:space="0" w:color="000000"/>
              <w:right w:val="single" w:sz="8" w:space="0" w:color="D5D5D5"/>
            </w:tcBorders>
          </w:tcPr>
          <w:p w:rsidR="00F56BE4" w:rsidRDefault="00F56BE4">
            <w:pPr>
              <w:pStyle w:val="TableParagraph"/>
            </w:pPr>
          </w:p>
        </w:tc>
        <w:tc>
          <w:tcPr>
            <w:tcW w:w="5095" w:type="dxa"/>
            <w:tcBorders>
              <w:left w:val="single" w:sz="8" w:space="0" w:color="D5D5D5"/>
              <w:bottom w:val="single" w:sz="12" w:space="0" w:color="000000"/>
              <w:right w:val="single" w:sz="8" w:space="0" w:color="D5D5D5"/>
            </w:tcBorders>
          </w:tcPr>
          <w:p w:rsidR="00F56BE4" w:rsidRDefault="00F56BE4">
            <w:pPr>
              <w:pStyle w:val="TableParagraph"/>
            </w:pPr>
          </w:p>
        </w:tc>
      </w:tr>
      <w:tr w:rsidR="00F56BE4">
        <w:trPr>
          <w:trHeight w:val="918"/>
        </w:trPr>
        <w:tc>
          <w:tcPr>
            <w:tcW w:w="4660" w:type="dxa"/>
            <w:tcBorders>
              <w:top w:val="single" w:sz="12" w:space="0" w:color="000000"/>
              <w:left w:val="single" w:sz="8" w:space="0" w:color="000000"/>
              <w:bottom w:val="single" w:sz="12" w:space="0" w:color="000000"/>
              <w:right w:val="single" w:sz="18" w:space="0" w:color="000000"/>
            </w:tcBorders>
            <w:shd w:val="clear" w:color="auto" w:fill="DADADA"/>
          </w:tcPr>
          <w:p w:rsidR="00F56BE4" w:rsidRDefault="00F56BE4">
            <w:pPr>
              <w:pStyle w:val="TableParagraph"/>
              <w:rPr>
                <w:sz w:val="24"/>
              </w:rPr>
            </w:pPr>
          </w:p>
        </w:tc>
        <w:tc>
          <w:tcPr>
            <w:tcW w:w="1266" w:type="dxa"/>
            <w:tcBorders>
              <w:top w:val="single" w:sz="12" w:space="0" w:color="000000"/>
              <w:left w:val="single" w:sz="18" w:space="0" w:color="000000"/>
              <w:bottom w:val="single" w:sz="12" w:space="0" w:color="000000"/>
              <w:right w:val="single" w:sz="18" w:space="0" w:color="000000"/>
            </w:tcBorders>
            <w:shd w:val="clear" w:color="auto" w:fill="DADADA"/>
          </w:tcPr>
          <w:p w:rsidR="00F56BE4" w:rsidRDefault="00ED7FDC">
            <w:pPr>
              <w:pStyle w:val="TableParagraph"/>
              <w:spacing w:before="6" w:line="280" w:lineRule="auto"/>
              <w:ind w:left="128" w:right="102"/>
              <w:jc w:val="center"/>
              <w:rPr>
                <w:rFonts w:ascii="Trebuchet MS"/>
                <w:b/>
                <w:sz w:val="23"/>
              </w:rPr>
            </w:pPr>
            <w:r>
              <w:rPr>
                <w:rFonts w:ascii="Trebuchet MS"/>
                <w:b/>
                <w:w w:val="90"/>
                <w:sz w:val="23"/>
              </w:rPr>
              <w:t xml:space="preserve">Projected </w:t>
            </w:r>
            <w:r>
              <w:rPr>
                <w:rFonts w:ascii="Trebuchet MS"/>
                <w:b/>
                <w:sz w:val="23"/>
              </w:rPr>
              <w:t>annual</w:t>
            </w:r>
          </w:p>
          <w:p w:rsidR="00F56BE4" w:rsidRDefault="00ED7FDC">
            <w:pPr>
              <w:pStyle w:val="TableParagraph"/>
              <w:spacing w:line="265" w:lineRule="exact"/>
              <w:ind w:left="128" w:right="37"/>
              <w:jc w:val="center"/>
              <w:rPr>
                <w:rFonts w:ascii="Trebuchet MS"/>
                <w:b/>
                <w:sz w:val="23"/>
              </w:rPr>
            </w:pPr>
            <w:r>
              <w:rPr>
                <w:rFonts w:ascii="Trebuchet MS"/>
                <w:b/>
                <w:sz w:val="23"/>
              </w:rPr>
              <w:t>cost ($)</w:t>
            </w:r>
          </w:p>
        </w:tc>
        <w:tc>
          <w:tcPr>
            <w:tcW w:w="5095" w:type="dxa"/>
            <w:tcBorders>
              <w:top w:val="single" w:sz="12" w:space="0" w:color="000000"/>
              <w:left w:val="single" w:sz="18" w:space="0" w:color="000000"/>
              <w:bottom w:val="single" w:sz="12" w:space="0" w:color="000000"/>
              <w:right w:val="single" w:sz="18" w:space="0" w:color="000000"/>
            </w:tcBorders>
            <w:shd w:val="clear" w:color="auto" w:fill="DADADA"/>
          </w:tcPr>
          <w:p w:rsidR="00F56BE4" w:rsidRDefault="00F56BE4">
            <w:pPr>
              <w:pStyle w:val="TableParagraph"/>
              <w:rPr>
                <w:sz w:val="24"/>
              </w:rPr>
            </w:pPr>
          </w:p>
          <w:p w:rsidR="00F56BE4" w:rsidRDefault="00F56BE4">
            <w:pPr>
              <w:pStyle w:val="TableParagraph"/>
              <w:spacing w:before="10"/>
              <w:rPr>
                <w:sz w:val="31"/>
              </w:rPr>
            </w:pPr>
          </w:p>
          <w:p w:rsidR="00F56BE4" w:rsidRDefault="00ED7FDC">
            <w:pPr>
              <w:pStyle w:val="TableParagraph"/>
              <w:spacing w:line="255" w:lineRule="exact"/>
              <w:ind w:left="534"/>
              <w:rPr>
                <w:rFonts w:ascii="Trebuchet MS"/>
                <w:b/>
                <w:sz w:val="23"/>
              </w:rPr>
            </w:pPr>
            <w:r>
              <w:rPr>
                <w:rFonts w:ascii="Trebuchet MS"/>
                <w:b/>
                <w:sz w:val="23"/>
              </w:rPr>
              <w:t>Additional Details/budget justification</w:t>
            </w:r>
          </w:p>
        </w:tc>
      </w:tr>
      <w:tr w:rsidR="00F56BE4">
        <w:trPr>
          <w:trHeight w:val="296"/>
        </w:trPr>
        <w:tc>
          <w:tcPr>
            <w:tcW w:w="4660" w:type="dxa"/>
            <w:tcBorders>
              <w:top w:val="single" w:sz="12" w:space="0" w:color="000000"/>
              <w:left w:val="single" w:sz="8" w:space="0" w:color="000000"/>
              <w:right w:val="single" w:sz="18" w:space="0" w:color="000000"/>
            </w:tcBorders>
          </w:tcPr>
          <w:p w:rsidR="00F56BE4" w:rsidRDefault="00ED7FDC">
            <w:pPr>
              <w:pStyle w:val="TableParagraph"/>
              <w:spacing w:before="21" w:line="255" w:lineRule="exact"/>
              <w:ind w:left="35"/>
              <w:rPr>
                <w:rFonts w:ascii="Trebuchet MS"/>
                <w:b/>
                <w:sz w:val="23"/>
              </w:rPr>
            </w:pPr>
            <w:r>
              <w:rPr>
                <w:rFonts w:ascii="Trebuchet MS"/>
                <w:b/>
                <w:sz w:val="23"/>
              </w:rPr>
              <w:t>Personnel</w:t>
            </w:r>
          </w:p>
        </w:tc>
        <w:tc>
          <w:tcPr>
            <w:tcW w:w="1266" w:type="dxa"/>
            <w:tcBorders>
              <w:top w:val="single" w:sz="12" w:space="0" w:color="000000"/>
              <w:left w:val="single" w:sz="18" w:space="0" w:color="000000"/>
              <w:right w:val="single" w:sz="18" w:space="0" w:color="000000"/>
            </w:tcBorders>
          </w:tcPr>
          <w:p w:rsidR="00F56BE4" w:rsidRDefault="00F56BE4">
            <w:pPr>
              <w:pStyle w:val="TableParagraph"/>
            </w:pPr>
          </w:p>
        </w:tc>
        <w:tc>
          <w:tcPr>
            <w:tcW w:w="5095" w:type="dxa"/>
            <w:tcBorders>
              <w:top w:val="single" w:sz="12" w:space="0" w:color="000000"/>
              <w:left w:val="single" w:sz="18" w:space="0" w:color="000000"/>
              <w:right w:val="single" w:sz="18" w:space="0" w:color="000000"/>
            </w:tcBorders>
          </w:tcPr>
          <w:p w:rsidR="00F56BE4" w:rsidRDefault="00F56BE4">
            <w:pPr>
              <w:pStyle w:val="TableParagraph"/>
            </w:pPr>
          </w:p>
        </w:tc>
      </w:tr>
      <w:tr w:rsidR="00F56BE4">
        <w:trPr>
          <w:trHeight w:val="296"/>
        </w:trPr>
        <w:tc>
          <w:tcPr>
            <w:tcW w:w="4660" w:type="dxa"/>
            <w:tcBorders>
              <w:left w:val="single" w:sz="8" w:space="0" w:color="000000"/>
              <w:right w:val="single" w:sz="18" w:space="0" w:color="000000"/>
            </w:tcBorders>
          </w:tcPr>
          <w:p w:rsidR="00F56BE4" w:rsidRDefault="00F56BE4">
            <w:pPr>
              <w:pStyle w:val="TableParagraph"/>
            </w:pPr>
          </w:p>
        </w:tc>
        <w:tc>
          <w:tcPr>
            <w:tcW w:w="1266" w:type="dxa"/>
            <w:tcBorders>
              <w:left w:val="single" w:sz="18" w:space="0" w:color="000000"/>
              <w:right w:val="single" w:sz="18" w:space="0" w:color="000000"/>
            </w:tcBorders>
          </w:tcPr>
          <w:p w:rsidR="00F56BE4" w:rsidRDefault="00F56BE4">
            <w:pPr>
              <w:pStyle w:val="TableParagraph"/>
            </w:pPr>
          </w:p>
        </w:tc>
        <w:tc>
          <w:tcPr>
            <w:tcW w:w="5095" w:type="dxa"/>
            <w:tcBorders>
              <w:left w:val="single" w:sz="18" w:space="0" w:color="000000"/>
              <w:right w:val="single" w:sz="18" w:space="0" w:color="000000"/>
            </w:tcBorders>
          </w:tcPr>
          <w:p w:rsidR="00F56BE4" w:rsidRDefault="00F56BE4">
            <w:pPr>
              <w:pStyle w:val="TableParagraph"/>
            </w:pPr>
          </w:p>
        </w:tc>
      </w:tr>
      <w:tr w:rsidR="00F56BE4">
        <w:trPr>
          <w:trHeight w:val="296"/>
        </w:trPr>
        <w:tc>
          <w:tcPr>
            <w:tcW w:w="4660" w:type="dxa"/>
            <w:tcBorders>
              <w:left w:val="single" w:sz="8" w:space="0" w:color="000000"/>
              <w:right w:val="single" w:sz="18" w:space="0" w:color="000000"/>
            </w:tcBorders>
          </w:tcPr>
          <w:p w:rsidR="00F56BE4" w:rsidRDefault="00ED7FDC">
            <w:pPr>
              <w:pStyle w:val="TableParagraph"/>
              <w:spacing w:before="21" w:line="255" w:lineRule="exact"/>
              <w:ind w:left="35"/>
              <w:rPr>
                <w:rFonts w:ascii="Trebuchet MS"/>
                <w:b/>
                <w:sz w:val="23"/>
              </w:rPr>
            </w:pPr>
            <w:r>
              <w:rPr>
                <w:rFonts w:ascii="Trebuchet MS"/>
                <w:b/>
                <w:sz w:val="23"/>
              </w:rPr>
              <w:t>Tuition costs</w:t>
            </w:r>
          </w:p>
        </w:tc>
        <w:tc>
          <w:tcPr>
            <w:tcW w:w="1266" w:type="dxa"/>
            <w:tcBorders>
              <w:left w:val="single" w:sz="18" w:space="0" w:color="000000"/>
              <w:right w:val="single" w:sz="18" w:space="0" w:color="000000"/>
            </w:tcBorders>
          </w:tcPr>
          <w:p w:rsidR="00F56BE4" w:rsidRDefault="00F56BE4">
            <w:pPr>
              <w:pStyle w:val="TableParagraph"/>
            </w:pPr>
          </w:p>
        </w:tc>
        <w:tc>
          <w:tcPr>
            <w:tcW w:w="5095" w:type="dxa"/>
            <w:tcBorders>
              <w:left w:val="single" w:sz="18" w:space="0" w:color="000000"/>
              <w:right w:val="single" w:sz="18" w:space="0" w:color="000000"/>
            </w:tcBorders>
          </w:tcPr>
          <w:p w:rsidR="00F56BE4" w:rsidRDefault="00F56BE4">
            <w:pPr>
              <w:pStyle w:val="TableParagraph"/>
            </w:pPr>
          </w:p>
        </w:tc>
      </w:tr>
      <w:tr w:rsidR="00F56BE4">
        <w:trPr>
          <w:trHeight w:val="296"/>
        </w:trPr>
        <w:tc>
          <w:tcPr>
            <w:tcW w:w="4660" w:type="dxa"/>
            <w:tcBorders>
              <w:left w:val="single" w:sz="8" w:space="0" w:color="000000"/>
              <w:right w:val="single" w:sz="18" w:space="0" w:color="000000"/>
            </w:tcBorders>
          </w:tcPr>
          <w:p w:rsidR="00F56BE4" w:rsidRDefault="00F56BE4">
            <w:pPr>
              <w:pStyle w:val="TableParagraph"/>
            </w:pPr>
          </w:p>
        </w:tc>
        <w:tc>
          <w:tcPr>
            <w:tcW w:w="1266" w:type="dxa"/>
            <w:tcBorders>
              <w:left w:val="single" w:sz="18" w:space="0" w:color="000000"/>
              <w:right w:val="single" w:sz="18" w:space="0" w:color="000000"/>
            </w:tcBorders>
          </w:tcPr>
          <w:p w:rsidR="00F56BE4" w:rsidRDefault="00F56BE4">
            <w:pPr>
              <w:pStyle w:val="TableParagraph"/>
            </w:pPr>
          </w:p>
        </w:tc>
        <w:tc>
          <w:tcPr>
            <w:tcW w:w="5095" w:type="dxa"/>
            <w:tcBorders>
              <w:left w:val="single" w:sz="18" w:space="0" w:color="000000"/>
              <w:right w:val="single" w:sz="18" w:space="0" w:color="000000"/>
            </w:tcBorders>
          </w:tcPr>
          <w:p w:rsidR="00F56BE4" w:rsidRDefault="00F56BE4">
            <w:pPr>
              <w:pStyle w:val="TableParagraph"/>
            </w:pPr>
          </w:p>
        </w:tc>
      </w:tr>
      <w:tr w:rsidR="00F56BE4">
        <w:trPr>
          <w:trHeight w:val="296"/>
        </w:trPr>
        <w:tc>
          <w:tcPr>
            <w:tcW w:w="4660" w:type="dxa"/>
            <w:tcBorders>
              <w:left w:val="single" w:sz="8" w:space="0" w:color="000000"/>
              <w:right w:val="single" w:sz="18" w:space="0" w:color="000000"/>
            </w:tcBorders>
          </w:tcPr>
          <w:p w:rsidR="00F56BE4" w:rsidRDefault="00ED7FDC">
            <w:pPr>
              <w:pStyle w:val="TableParagraph"/>
              <w:spacing w:before="21" w:line="255" w:lineRule="exact"/>
              <w:ind w:left="35"/>
              <w:rPr>
                <w:rFonts w:ascii="Trebuchet MS"/>
                <w:b/>
                <w:sz w:val="23"/>
              </w:rPr>
            </w:pPr>
            <w:r>
              <w:rPr>
                <w:rFonts w:ascii="Trebuchet MS"/>
                <w:b/>
                <w:sz w:val="23"/>
              </w:rPr>
              <w:t>Participant Reimbursement</w:t>
            </w:r>
          </w:p>
        </w:tc>
        <w:tc>
          <w:tcPr>
            <w:tcW w:w="1266" w:type="dxa"/>
            <w:tcBorders>
              <w:left w:val="single" w:sz="18" w:space="0" w:color="000000"/>
              <w:right w:val="single" w:sz="18" w:space="0" w:color="000000"/>
            </w:tcBorders>
          </w:tcPr>
          <w:p w:rsidR="00F56BE4" w:rsidRDefault="00F56BE4">
            <w:pPr>
              <w:pStyle w:val="TableParagraph"/>
            </w:pPr>
          </w:p>
        </w:tc>
        <w:tc>
          <w:tcPr>
            <w:tcW w:w="5095" w:type="dxa"/>
            <w:tcBorders>
              <w:left w:val="single" w:sz="18" w:space="0" w:color="000000"/>
              <w:right w:val="single" w:sz="18" w:space="0" w:color="000000"/>
            </w:tcBorders>
          </w:tcPr>
          <w:p w:rsidR="00F56BE4" w:rsidRDefault="00F56BE4">
            <w:pPr>
              <w:pStyle w:val="TableParagraph"/>
            </w:pPr>
          </w:p>
        </w:tc>
      </w:tr>
      <w:tr w:rsidR="00F56BE4">
        <w:trPr>
          <w:trHeight w:val="296"/>
        </w:trPr>
        <w:tc>
          <w:tcPr>
            <w:tcW w:w="4660" w:type="dxa"/>
            <w:tcBorders>
              <w:left w:val="single" w:sz="8" w:space="0" w:color="000000"/>
              <w:right w:val="single" w:sz="18" w:space="0" w:color="000000"/>
            </w:tcBorders>
          </w:tcPr>
          <w:p w:rsidR="00F56BE4" w:rsidRDefault="00F56BE4">
            <w:pPr>
              <w:pStyle w:val="TableParagraph"/>
            </w:pPr>
          </w:p>
        </w:tc>
        <w:tc>
          <w:tcPr>
            <w:tcW w:w="1266" w:type="dxa"/>
            <w:tcBorders>
              <w:left w:val="single" w:sz="18" w:space="0" w:color="000000"/>
              <w:right w:val="single" w:sz="18" w:space="0" w:color="000000"/>
            </w:tcBorders>
          </w:tcPr>
          <w:p w:rsidR="00F56BE4" w:rsidRDefault="00F56BE4">
            <w:pPr>
              <w:pStyle w:val="TableParagraph"/>
            </w:pPr>
          </w:p>
        </w:tc>
        <w:tc>
          <w:tcPr>
            <w:tcW w:w="5095" w:type="dxa"/>
            <w:tcBorders>
              <w:left w:val="single" w:sz="18" w:space="0" w:color="000000"/>
              <w:right w:val="single" w:sz="18" w:space="0" w:color="000000"/>
            </w:tcBorders>
          </w:tcPr>
          <w:p w:rsidR="00F56BE4" w:rsidRDefault="00F56BE4">
            <w:pPr>
              <w:pStyle w:val="TableParagraph"/>
            </w:pPr>
          </w:p>
        </w:tc>
      </w:tr>
      <w:tr w:rsidR="00F56BE4">
        <w:trPr>
          <w:trHeight w:val="296"/>
        </w:trPr>
        <w:tc>
          <w:tcPr>
            <w:tcW w:w="4660" w:type="dxa"/>
            <w:tcBorders>
              <w:left w:val="single" w:sz="8" w:space="0" w:color="000000"/>
              <w:right w:val="single" w:sz="18" w:space="0" w:color="000000"/>
            </w:tcBorders>
          </w:tcPr>
          <w:p w:rsidR="00F56BE4" w:rsidRDefault="00ED7FDC">
            <w:pPr>
              <w:pStyle w:val="TableParagraph"/>
              <w:spacing w:before="21" w:line="255" w:lineRule="exact"/>
              <w:ind w:left="35"/>
              <w:rPr>
                <w:rFonts w:ascii="Trebuchet MS"/>
                <w:b/>
                <w:sz w:val="23"/>
              </w:rPr>
            </w:pPr>
            <w:r>
              <w:rPr>
                <w:rFonts w:ascii="Trebuchet MS"/>
                <w:b/>
                <w:sz w:val="23"/>
              </w:rPr>
              <w:t>Materials &amp; supplies</w:t>
            </w:r>
          </w:p>
        </w:tc>
        <w:tc>
          <w:tcPr>
            <w:tcW w:w="1266" w:type="dxa"/>
            <w:tcBorders>
              <w:left w:val="single" w:sz="18" w:space="0" w:color="000000"/>
              <w:right w:val="single" w:sz="18" w:space="0" w:color="000000"/>
            </w:tcBorders>
          </w:tcPr>
          <w:p w:rsidR="00F56BE4" w:rsidRDefault="00F56BE4">
            <w:pPr>
              <w:pStyle w:val="TableParagraph"/>
            </w:pPr>
          </w:p>
        </w:tc>
        <w:tc>
          <w:tcPr>
            <w:tcW w:w="5095" w:type="dxa"/>
            <w:tcBorders>
              <w:left w:val="single" w:sz="18" w:space="0" w:color="000000"/>
              <w:right w:val="single" w:sz="18" w:space="0" w:color="000000"/>
            </w:tcBorders>
          </w:tcPr>
          <w:p w:rsidR="00F56BE4" w:rsidRDefault="00F56BE4">
            <w:pPr>
              <w:pStyle w:val="TableParagraph"/>
            </w:pPr>
          </w:p>
        </w:tc>
      </w:tr>
      <w:tr w:rsidR="00F56BE4">
        <w:trPr>
          <w:trHeight w:val="296"/>
        </w:trPr>
        <w:tc>
          <w:tcPr>
            <w:tcW w:w="4660" w:type="dxa"/>
            <w:tcBorders>
              <w:left w:val="single" w:sz="8" w:space="0" w:color="000000"/>
              <w:right w:val="single" w:sz="18" w:space="0" w:color="000000"/>
            </w:tcBorders>
          </w:tcPr>
          <w:p w:rsidR="00F56BE4" w:rsidRDefault="00F56BE4">
            <w:pPr>
              <w:pStyle w:val="TableParagraph"/>
            </w:pPr>
          </w:p>
        </w:tc>
        <w:tc>
          <w:tcPr>
            <w:tcW w:w="1266" w:type="dxa"/>
            <w:tcBorders>
              <w:left w:val="single" w:sz="18" w:space="0" w:color="000000"/>
              <w:right w:val="single" w:sz="18" w:space="0" w:color="000000"/>
            </w:tcBorders>
          </w:tcPr>
          <w:p w:rsidR="00F56BE4" w:rsidRDefault="00F56BE4">
            <w:pPr>
              <w:pStyle w:val="TableParagraph"/>
            </w:pPr>
          </w:p>
        </w:tc>
        <w:tc>
          <w:tcPr>
            <w:tcW w:w="5095" w:type="dxa"/>
            <w:tcBorders>
              <w:left w:val="single" w:sz="18" w:space="0" w:color="000000"/>
              <w:right w:val="single" w:sz="18" w:space="0" w:color="000000"/>
            </w:tcBorders>
          </w:tcPr>
          <w:p w:rsidR="00F56BE4" w:rsidRDefault="00F56BE4">
            <w:pPr>
              <w:pStyle w:val="TableParagraph"/>
            </w:pPr>
          </w:p>
        </w:tc>
      </w:tr>
      <w:tr w:rsidR="00F56BE4">
        <w:trPr>
          <w:trHeight w:val="296"/>
        </w:trPr>
        <w:tc>
          <w:tcPr>
            <w:tcW w:w="4660" w:type="dxa"/>
            <w:tcBorders>
              <w:left w:val="single" w:sz="8" w:space="0" w:color="000000"/>
              <w:right w:val="single" w:sz="18" w:space="0" w:color="000000"/>
            </w:tcBorders>
          </w:tcPr>
          <w:p w:rsidR="00F56BE4" w:rsidRDefault="00ED7FDC">
            <w:pPr>
              <w:pStyle w:val="TableParagraph"/>
              <w:spacing w:before="21" w:line="255" w:lineRule="exact"/>
              <w:ind w:left="35"/>
              <w:rPr>
                <w:rFonts w:ascii="Trebuchet MS"/>
                <w:b/>
                <w:sz w:val="23"/>
              </w:rPr>
            </w:pPr>
            <w:r>
              <w:rPr>
                <w:rFonts w:ascii="Trebuchet MS"/>
                <w:b/>
                <w:sz w:val="23"/>
              </w:rPr>
              <w:t>Travel</w:t>
            </w:r>
          </w:p>
        </w:tc>
        <w:tc>
          <w:tcPr>
            <w:tcW w:w="1266" w:type="dxa"/>
            <w:tcBorders>
              <w:left w:val="single" w:sz="18" w:space="0" w:color="000000"/>
              <w:right w:val="single" w:sz="18" w:space="0" w:color="000000"/>
            </w:tcBorders>
          </w:tcPr>
          <w:p w:rsidR="00F56BE4" w:rsidRDefault="00F56BE4">
            <w:pPr>
              <w:pStyle w:val="TableParagraph"/>
            </w:pPr>
          </w:p>
        </w:tc>
        <w:tc>
          <w:tcPr>
            <w:tcW w:w="5095" w:type="dxa"/>
            <w:tcBorders>
              <w:left w:val="single" w:sz="18" w:space="0" w:color="000000"/>
              <w:right w:val="single" w:sz="18" w:space="0" w:color="000000"/>
            </w:tcBorders>
          </w:tcPr>
          <w:p w:rsidR="00F56BE4" w:rsidRDefault="00F56BE4">
            <w:pPr>
              <w:pStyle w:val="TableParagraph"/>
            </w:pPr>
          </w:p>
        </w:tc>
      </w:tr>
      <w:tr w:rsidR="00F56BE4">
        <w:trPr>
          <w:trHeight w:val="296"/>
        </w:trPr>
        <w:tc>
          <w:tcPr>
            <w:tcW w:w="4660" w:type="dxa"/>
            <w:tcBorders>
              <w:left w:val="single" w:sz="8" w:space="0" w:color="000000"/>
              <w:right w:val="single" w:sz="18" w:space="0" w:color="000000"/>
            </w:tcBorders>
          </w:tcPr>
          <w:p w:rsidR="00F56BE4" w:rsidRDefault="00F56BE4">
            <w:pPr>
              <w:pStyle w:val="TableParagraph"/>
            </w:pPr>
          </w:p>
        </w:tc>
        <w:tc>
          <w:tcPr>
            <w:tcW w:w="1266" w:type="dxa"/>
            <w:tcBorders>
              <w:left w:val="single" w:sz="18" w:space="0" w:color="000000"/>
              <w:right w:val="single" w:sz="18" w:space="0" w:color="000000"/>
            </w:tcBorders>
          </w:tcPr>
          <w:p w:rsidR="00F56BE4" w:rsidRDefault="00F56BE4">
            <w:pPr>
              <w:pStyle w:val="TableParagraph"/>
            </w:pPr>
          </w:p>
        </w:tc>
        <w:tc>
          <w:tcPr>
            <w:tcW w:w="5095" w:type="dxa"/>
            <w:tcBorders>
              <w:left w:val="single" w:sz="18" w:space="0" w:color="000000"/>
              <w:right w:val="single" w:sz="18" w:space="0" w:color="000000"/>
            </w:tcBorders>
          </w:tcPr>
          <w:p w:rsidR="00F56BE4" w:rsidRDefault="00F56BE4">
            <w:pPr>
              <w:pStyle w:val="TableParagraph"/>
            </w:pPr>
          </w:p>
        </w:tc>
      </w:tr>
      <w:tr w:rsidR="00F56BE4">
        <w:trPr>
          <w:trHeight w:val="296"/>
        </w:trPr>
        <w:tc>
          <w:tcPr>
            <w:tcW w:w="4660" w:type="dxa"/>
            <w:tcBorders>
              <w:left w:val="single" w:sz="8" w:space="0" w:color="000000"/>
              <w:right w:val="single" w:sz="18" w:space="0" w:color="000000"/>
            </w:tcBorders>
          </w:tcPr>
          <w:p w:rsidR="00F56BE4" w:rsidRDefault="00ED7FDC">
            <w:pPr>
              <w:pStyle w:val="TableParagraph"/>
              <w:spacing w:before="21" w:line="255" w:lineRule="exact"/>
              <w:ind w:left="35"/>
              <w:rPr>
                <w:rFonts w:ascii="Trebuchet MS"/>
                <w:b/>
                <w:sz w:val="23"/>
              </w:rPr>
            </w:pPr>
            <w:r>
              <w:rPr>
                <w:rFonts w:ascii="Trebuchet MS"/>
                <w:b/>
                <w:sz w:val="23"/>
              </w:rPr>
              <w:t>Other</w:t>
            </w:r>
          </w:p>
        </w:tc>
        <w:tc>
          <w:tcPr>
            <w:tcW w:w="1266" w:type="dxa"/>
            <w:tcBorders>
              <w:left w:val="single" w:sz="18" w:space="0" w:color="000000"/>
              <w:right w:val="single" w:sz="18" w:space="0" w:color="000000"/>
            </w:tcBorders>
          </w:tcPr>
          <w:p w:rsidR="00F56BE4" w:rsidRDefault="00F56BE4">
            <w:pPr>
              <w:pStyle w:val="TableParagraph"/>
            </w:pPr>
          </w:p>
        </w:tc>
        <w:tc>
          <w:tcPr>
            <w:tcW w:w="5095" w:type="dxa"/>
            <w:tcBorders>
              <w:left w:val="single" w:sz="18" w:space="0" w:color="000000"/>
              <w:right w:val="single" w:sz="18" w:space="0" w:color="000000"/>
            </w:tcBorders>
          </w:tcPr>
          <w:p w:rsidR="00F56BE4" w:rsidRDefault="00F56BE4">
            <w:pPr>
              <w:pStyle w:val="TableParagraph"/>
            </w:pPr>
          </w:p>
        </w:tc>
      </w:tr>
      <w:tr w:rsidR="00F56BE4">
        <w:trPr>
          <w:trHeight w:val="296"/>
        </w:trPr>
        <w:tc>
          <w:tcPr>
            <w:tcW w:w="4660" w:type="dxa"/>
            <w:tcBorders>
              <w:left w:val="single" w:sz="8" w:space="0" w:color="000000"/>
              <w:bottom w:val="single" w:sz="12" w:space="0" w:color="000000"/>
              <w:right w:val="single" w:sz="18" w:space="0" w:color="000000"/>
            </w:tcBorders>
          </w:tcPr>
          <w:p w:rsidR="00F56BE4" w:rsidRDefault="00F56BE4">
            <w:pPr>
              <w:pStyle w:val="TableParagraph"/>
            </w:pPr>
          </w:p>
        </w:tc>
        <w:tc>
          <w:tcPr>
            <w:tcW w:w="1266" w:type="dxa"/>
            <w:tcBorders>
              <w:left w:val="single" w:sz="18" w:space="0" w:color="000000"/>
              <w:bottom w:val="single" w:sz="12" w:space="0" w:color="000000"/>
              <w:right w:val="single" w:sz="18" w:space="0" w:color="000000"/>
            </w:tcBorders>
          </w:tcPr>
          <w:p w:rsidR="00F56BE4" w:rsidRDefault="00F56BE4">
            <w:pPr>
              <w:pStyle w:val="TableParagraph"/>
            </w:pPr>
          </w:p>
        </w:tc>
        <w:tc>
          <w:tcPr>
            <w:tcW w:w="5095" w:type="dxa"/>
            <w:tcBorders>
              <w:left w:val="single" w:sz="18" w:space="0" w:color="000000"/>
              <w:bottom w:val="single" w:sz="12" w:space="0" w:color="000000"/>
              <w:right w:val="single" w:sz="18" w:space="0" w:color="000000"/>
            </w:tcBorders>
          </w:tcPr>
          <w:p w:rsidR="00F56BE4" w:rsidRDefault="00F56BE4">
            <w:pPr>
              <w:pStyle w:val="TableParagraph"/>
            </w:pPr>
          </w:p>
        </w:tc>
      </w:tr>
      <w:tr w:rsidR="00F56BE4">
        <w:trPr>
          <w:trHeight w:val="473"/>
        </w:trPr>
        <w:tc>
          <w:tcPr>
            <w:tcW w:w="4660" w:type="dxa"/>
            <w:tcBorders>
              <w:top w:val="single" w:sz="12" w:space="0" w:color="000000"/>
              <w:left w:val="single" w:sz="8" w:space="0" w:color="000000"/>
              <w:bottom w:val="single" w:sz="12" w:space="0" w:color="000000"/>
              <w:right w:val="single" w:sz="18" w:space="0" w:color="000000"/>
            </w:tcBorders>
          </w:tcPr>
          <w:p w:rsidR="00F56BE4" w:rsidRDefault="00ED7FDC">
            <w:pPr>
              <w:pStyle w:val="TableParagraph"/>
              <w:spacing w:before="198" w:line="255" w:lineRule="exact"/>
              <w:ind w:left="35"/>
              <w:rPr>
                <w:rFonts w:ascii="Trebuchet MS"/>
                <w:b/>
                <w:sz w:val="23"/>
              </w:rPr>
            </w:pPr>
            <w:r>
              <w:rPr>
                <w:rFonts w:ascii="Trebuchet MS"/>
                <w:b/>
                <w:sz w:val="23"/>
              </w:rPr>
              <w:t>Projected Total</w:t>
            </w:r>
          </w:p>
        </w:tc>
        <w:tc>
          <w:tcPr>
            <w:tcW w:w="1266" w:type="dxa"/>
            <w:tcBorders>
              <w:top w:val="single" w:sz="12" w:space="0" w:color="000000"/>
              <w:left w:val="single" w:sz="18" w:space="0" w:color="000000"/>
              <w:bottom w:val="single" w:sz="12" w:space="0" w:color="000000"/>
              <w:right w:val="single" w:sz="18" w:space="0" w:color="000000"/>
            </w:tcBorders>
          </w:tcPr>
          <w:p w:rsidR="00F56BE4" w:rsidRDefault="00F56BE4">
            <w:pPr>
              <w:pStyle w:val="TableParagraph"/>
              <w:rPr>
                <w:sz w:val="24"/>
              </w:rPr>
            </w:pPr>
          </w:p>
        </w:tc>
        <w:tc>
          <w:tcPr>
            <w:tcW w:w="5095" w:type="dxa"/>
            <w:tcBorders>
              <w:top w:val="single" w:sz="12" w:space="0" w:color="000000"/>
              <w:left w:val="single" w:sz="18" w:space="0" w:color="000000"/>
              <w:bottom w:val="single" w:sz="12" w:space="0" w:color="000000"/>
              <w:right w:val="single" w:sz="18" w:space="0" w:color="000000"/>
            </w:tcBorders>
          </w:tcPr>
          <w:p w:rsidR="00F56BE4" w:rsidRDefault="00F56BE4">
            <w:pPr>
              <w:pStyle w:val="TableParagraph"/>
              <w:rPr>
                <w:sz w:val="24"/>
              </w:rPr>
            </w:pPr>
          </w:p>
        </w:tc>
      </w:tr>
      <w:tr w:rsidR="00F56BE4">
        <w:trPr>
          <w:trHeight w:val="532"/>
        </w:trPr>
        <w:tc>
          <w:tcPr>
            <w:tcW w:w="4660" w:type="dxa"/>
            <w:tcBorders>
              <w:top w:val="single" w:sz="12" w:space="0" w:color="000000"/>
              <w:left w:val="single" w:sz="8" w:space="0" w:color="000000"/>
              <w:bottom w:val="single" w:sz="12" w:space="0" w:color="000000"/>
              <w:right w:val="single" w:sz="18" w:space="0" w:color="000000"/>
            </w:tcBorders>
          </w:tcPr>
          <w:p w:rsidR="00F56BE4" w:rsidRDefault="00F56BE4">
            <w:pPr>
              <w:pStyle w:val="TableParagraph"/>
              <w:spacing w:before="4"/>
            </w:pPr>
          </w:p>
          <w:p w:rsidR="00F56BE4" w:rsidRDefault="00ED7FDC">
            <w:pPr>
              <w:pStyle w:val="TableParagraph"/>
              <w:spacing w:before="1" w:line="255" w:lineRule="exact"/>
              <w:ind w:left="35"/>
              <w:rPr>
                <w:rFonts w:ascii="Trebuchet MS"/>
                <w:b/>
                <w:sz w:val="23"/>
              </w:rPr>
            </w:pPr>
            <w:r>
              <w:rPr>
                <w:rFonts w:ascii="Trebuchet MS"/>
                <w:b/>
                <w:sz w:val="23"/>
              </w:rPr>
              <w:t>Funds Available</w:t>
            </w:r>
          </w:p>
        </w:tc>
        <w:tc>
          <w:tcPr>
            <w:tcW w:w="1266" w:type="dxa"/>
            <w:tcBorders>
              <w:top w:val="single" w:sz="12" w:space="0" w:color="000000"/>
              <w:left w:val="single" w:sz="18" w:space="0" w:color="000000"/>
              <w:bottom w:val="single" w:sz="12" w:space="0" w:color="000000"/>
              <w:right w:val="single" w:sz="18" w:space="0" w:color="000000"/>
            </w:tcBorders>
          </w:tcPr>
          <w:p w:rsidR="00F56BE4" w:rsidRDefault="00F56BE4">
            <w:pPr>
              <w:pStyle w:val="TableParagraph"/>
              <w:spacing w:before="5"/>
            </w:pPr>
          </w:p>
          <w:p w:rsidR="00F56BE4" w:rsidRDefault="00ED7FDC">
            <w:pPr>
              <w:pStyle w:val="TableParagraph"/>
              <w:spacing w:line="255" w:lineRule="exact"/>
              <w:ind w:left="351"/>
              <w:rPr>
                <w:rFonts w:ascii="Arial"/>
                <w:sz w:val="23"/>
              </w:rPr>
            </w:pPr>
            <w:r>
              <w:rPr>
                <w:rFonts w:ascii="Arial"/>
                <w:sz w:val="23"/>
              </w:rPr>
              <w:t>$35,000</w:t>
            </w:r>
          </w:p>
        </w:tc>
        <w:tc>
          <w:tcPr>
            <w:tcW w:w="5095" w:type="dxa"/>
            <w:tcBorders>
              <w:top w:val="single" w:sz="12" w:space="0" w:color="000000"/>
              <w:left w:val="single" w:sz="18" w:space="0" w:color="000000"/>
              <w:bottom w:val="single" w:sz="12" w:space="0" w:color="000000"/>
              <w:right w:val="single" w:sz="18" w:space="0" w:color="000000"/>
            </w:tcBorders>
          </w:tcPr>
          <w:p w:rsidR="00F56BE4" w:rsidRDefault="00F56BE4">
            <w:pPr>
              <w:pStyle w:val="TableParagraph"/>
              <w:rPr>
                <w:sz w:val="24"/>
              </w:rPr>
            </w:pPr>
          </w:p>
        </w:tc>
      </w:tr>
    </w:tbl>
    <w:p w:rsidR="00ED7FDC" w:rsidRDefault="00ED7FDC"/>
    <w:sectPr w:rsidR="00ED7FDC">
      <w:footerReference w:type="default" r:id="rId51"/>
      <w:pgSz w:w="15840" w:h="12240" w:orient="landscape"/>
      <w:pgMar w:top="1140" w:right="2260" w:bottom="1240" w:left="1460" w:header="0" w:footer="10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7FDC" w:rsidRDefault="00ED7FDC">
      <w:r>
        <w:separator/>
      </w:r>
    </w:p>
  </w:endnote>
  <w:endnote w:type="continuationSeparator" w:id="0">
    <w:p w:rsidR="00ED7FDC" w:rsidRDefault="00E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BE4" w:rsidRDefault="008D5545">
    <w:pPr>
      <w:pStyle w:val="BodyText"/>
      <w:spacing w:line="14" w:lineRule="auto"/>
      <w:rPr>
        <w:sz w:val="20"/>
      </w:rPr>
    </w:pPr>
    <w:r>
      <w:rPr>
        <w:noProof/>
      </w:rPr>
      <mc:AlternateContent>
        <mc:Choice Requires="wps">
          <w:drawing>
            <wp:anchor distT="0" distB="0" distL="114300" distR="114300" simplePos="0" relativeHeight="503300792" behindDoc="1" locked="0" layoutInCell="1" allowOverlap="1">
              <wp:simplePos x="0" y="0"/>
              <wp:positionH relativeFrom="page">
                <wp:posOffset>900430</wp:posOffset>
              </wp:positionH>
              <wp:positionV relativeFrom="page">
                <wp:posOffset>9246870</wp:posOffset>
              </wp:positionV>
              <wp:extent cx="5906135" cy="368300"/>
              <wp:effectExtent l="0"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613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BE4" w:rsidRDefault="00ED7FDC">
                          <w:pPr>
                            <w:pStyle w:val="BodyText"/>
                            <w:spacing w:before="12" w:line="237" w:lineRule="auto"/>
                            <w:ind w:left="20"/>
                          </w:pPr>
                          <w:r>
                            <w:t>MGH Career Development Program in Substance Use a</w:t>
                          </w:r>
                          <w:r>
                            <w:t xml:space="preserve">nd Addiction Medicine K12DA043490, PIs: Eden Evins and Nancy </w:t>
                          </w:r>
                          <w:proofErr w:type="spellStart"/>
                          <w:r>
                            <w:t>Rigotti</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0.9pt;margin-top:728.1pt;width:465.05pt;height:29pt;z-index:-15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X+zrwIAAKkFAAAOAAAAZHJzL2Uyb0RvYy54bWysVNuOmzAQfa/Uf7D8znIJYQE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" filled="f" stroked="f">
              <v:textbox inset="0,0,0,0">
                <w:txbxContent>
                  <w:p w:rsidR="00F56BE4" w:rsidRDefault="00ED7FDC">
                    <w:pPr>
                      <w:pStyle w:val="BodyText"/>
                      <w:spacing w:before="12" w:line="237" w:lineRule="auto"/>
                      <w:ind w:left="20"/>
                    </w:pPr>
                    <w:r>
                      <w:t>MGH Career Development Program in Substance Use a</w:t>
                    </w:r>
                    <w:r>
                      <w:t xml:space="preserve">nd Addiction Medicine K12DA043490, PIs: Eden Evins and Nancy </w:t>
                    </w:r>
                    <w:proofErr w:type="spellStart"/>
                    <w:r>
                      <w:t>Rigotti</w:t>
                    </w:r>
                    <w:proofErr w:type="spellEnd"/>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BE4" w:rsidRDefault="008D5545">
    <w:pPr>
      <w:pStyle w:val="BodyText"/>
      <w:spacing w:line="14" w:lineRule="auto"/>
      <w:rPr>
        <w:sz w:val="20"/>
      </w:rPr>
    </w:pPr>
    <w:r>
      <w:rPr>
        <w:noProof/>
      </w:rPr>
      <mc:AlternateContent>
        <mc:Choice Requires="wps">
          <w:drawing>
            <wp:anchor distT="0" distB="0" distL="114300" distR="114300" simplePos="0" relativeHeight="503300816" behindDoc="1" locked="0" layoutInCell="1" allowOverlap="1">
              <wp:simplePos x="0" y="0"/>
              <wp:positionH relativeFrom="page">
                <wp:posOffset>982345</wp:posOffset>
              </wp:positionH>
              <wp:positionV relativeFrom="page">
                <wp:posOffset>6960870</wp:posOffset>
              </wp:positionV>
              <wp:extent cx="7653020" cy="368300"/>
              <wp:effectExtent l="1270" t="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302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BE4" w:rsidRDefault="00ED7FDC">
                          <w:pPr>
                            <w:pStyle w:val="BodyText"/>
                            <w:spacing w:before="12" w:line="237" w:lineRule="auto"/>
                            <w:ind w:left="20"/>
                          </w:pPr>
                          <w:r>
                            <w:t xml:space="preserve">MGH Career Development Program in Substance Use and Addiction Medicine K12DA043490, PIs: Eden Evins and Nancy </w:t>
                          </w:r>
                          <w:proofErr w:type="spellStart"/>
                          <w:r>
                            <w:t>Rigotti</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77.35pt;margin-top:548.1pt;width:602.6pt;height:29pt;z-index:-1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" filled="f" stroked="f">
              <v:textbox inset="0,0,0,0">
                <w:txbxContent>
                  <w:p w:rsidR="00F56BE4" w:rsidRDefault="00ED7FDC">
                    <w:pPr>
                      <w:pStyle w:val="BodyText"/>
                      <w:spacing w:before="12" w:line="237" w:lineRule="auto"/>
                      <w:ind w:left="20"/>
                    </w:pPr>
                    <w:r>
                      <w:t xml:space="preserve">MGH Career Development Program in Substance Use and Addiction Medicine K12DA043490, PIs: Eden Evins and Nancy </w:t>
                    </w:r>
                    <w:proofErr w:type="spellStart"/>
                    <w:r>
                      <w:t>Rigotti</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7FDC" w:rsidRDefault="00ED7FDC">
      <w:r>
        <w:separator/>
      </w:r>
    </w:p>
  </w:footnote>
  <w:footnote w:type="continuationSeparator" w:id="0">
    <w:p w:rsidR="00ED7FDC" w:rsidRDefault="00ED7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F7807"/>
    <w:multiLevelType w:val="hybridMultilevel"/>
    <w:tmpl w:val="052845A0"/>
    <w:lvl w:ilvl="0" w:tplc="923A3738">
      <w:start w:val="1"/>
      <w:numFmt w:val="decimal"/>
      <w:lvlText w:val="(%1)"/>
      <w:lvlJc w:val="left"/>
      <w:pPr>
        <w:ind w:left="1566" w:hanging="360"/>
        <w:jc w:val="left"/>
      </w:pPr>
      <w:rPr>
        <w:rFonts w:ascii="Times New Roman" w:eastAsia="Times New Roman" w:hAnsi="Times New Roman" w:cs="Times New Roman" w:hint="default"/>
        <w:spacing w:val="-1"/>
        <w:w w:val="99"/>
        <w:sz w:val="24"/>
        <w:szCs w:val="24"/>
        <w:lang w:val="en-US" w:eastAsia="en-US" w:bidi="en-US"/>
      </w:rPr>
    </w:lvl>
    <w:lvl w:ilvl="1" w:tplc="B2CA6324">
      <w:numFmt w:val="bullet"/>
      <w:lvlText w:val="•"/>
      <w:lvlJc w:val="left"/>
      <w:pPr>
        <w:ind w:left="2434" w:hanging="360"/>
      </w:pPr>
      <w:rPr>
        <w:rFonts w:hint="default"/>
        <w:lang w:val="en-US" w:eastAsia="en-US" w:bidi="en-US"/>
      </w:rPr>
    </w:lvl>
    <w:lvl w:ilvl="2" w:tplc="C3144C40">
      <w:numFmt w:val="bullet"/>
      <w:lvlText w:val="•"/>
      <w:lvlJc w:val="left"/>
      <w:pPr>
        <w:ind w:left="3308" w:hanging="360"/>
      </w:pPr>
      <w:rPr>
        <w:rFonts w:hint="default"/>
        <w:lang w:val="en-US" w:eastAsia="en-US" w:bidi="en-US"/>
      </w:rPr>
    </w:lvl>
    <w:lvl w:ilvl="3" w:tplc="C32E7852">
      <w:numFmt w:val="bullet"/>
      <w:lvlText w:val="•"/>
      <w:lvlJc w:val="left"/>
      <w:pPr>
        <w:ind w:left="4182" w:hanging="360"/>
      </w:pPr>
      <w:rPr>
        <w:rFonts w:hint="default"/>
        <w:lang w:val="en-US" w:eastAsia="en-US" w:bidi="en-US"/>
      </w:rPr>
    </w:lvl>
    <w:lvl w:ilvl="4" w:tplc="588C7B32">
      <w:numFmt w:val="bullet"/>
      <w:lvlText w:val="•"/>
      <w:lvlJc w:val="left"/>
      <w:pPr>
        <w:ind w:left="5056" w:hanging="360"/>
      </w:pPr>
      <w:rPr>
        <w:rFonts w:hint="default"/>
        <w:lang w:val="en-US" w:eastAsia="en-US" w:bidi="en-US"/>
      </w:rPr>
    </w:lvl>
    <w:lvl w:ilvl="5" w:tplc="AA46DA50">
      <w:numFmt w:val="bullet"/>
      <w:lvlText w:val="•"/>
      <w:lvlJc w:val="left"/>
      <w:pPr>
        <w:ind w:left="5930" w:hanging="360"/>
      </w:pPr>
      <w:rPr>
        <w:rFonts w:hint="default"/>
        <w:lang w:val="en-US" w:eastAsia="en-US" w:bidi="en-US"/>
      </w:rPr>
    </w:lvl>
    <w:lvl w:ilvl="6" w:tplc="B3BCD352">
      <w:numFmt w:val="bullet"/>
      <w:lvlText w:val="•"/>
      <w:lvlJc w:val="left"/>
      <w:pPr>
        <w:ind w:left="6804" w:hanging="360"/>
      </w:pPr>
      <w:rPr>
        <w:rFonts w:hint="default"/>
        <w:lang w:val="en-US" w:eastAsia="en-US" w:bidi="en-US"/>
      </w:rPr>
    </w:lvl>
    <w:lvl w:ilvl="7" w:tplc="6B96B7B6">
      <w:numFmt w:val="bullet"/>
      <w:lvlText w:val="•"/>
      <w:lvlJc w:val="left"/>
      <w:pPr>
        <w:ind w:left="7678" w:hanging="360"/>
      </w:pPr>
      <w:rPr>
        <w:rFonts w:hint="default"/>
        <w:lang w:val="en-US" w:eastAsia="en-US" w:bidi="en-US"/>
      </w:rPr>
    </w:lvl>
    <w:lvl w:ilvl="8" w:tplc="50182224">
      <w:numFmt w:val="bullet"/>
      <w:lvlText w:val="•"/>
      <w:lvlJc w:val="left"/>
      <w:pPr>
        <w:ind w:left="8552" w:hanging="360"/>
      </w:pPr>
      <w:rPr>
        <w:rFonts w:hint="default"/>
        <w:lang w:val="en-US" w:eastAsia="en-US" w:bidi="en-US"/>
      </w:rPr>
    </w:lvl>
  </w:abstractNum>
  <w:abstractNum w:abstractNumId="1" w15:restartNumberingAfterBreak="0">
    <w:nsid w:val="22E44253"/>
    <w:multiLevelType w:val="hybridMultilevel"/>
    <w:tmpl w:val="380201FA"/>
    <w:lvl w:ilvl="0" w:tplc="2E2C9DC4">
      <w:start w:val="1"/>
      <w:numFmt w:val="upperRoman"/>
      <w:lvlText w:val="%1."/>
      <w:lvlJc w:val="left"/>
      <w:pPr>
        <w:ind w:left="596" w:hanging="200"/>
        <w:jc w:val="left"/>
      </w:pPr>
      <w:rPr>
        <w:rFonts w:ascii="Times New Roman" w:eastAsia="Times New Roman" w:hAnsi="Times New Roman" w:cs="Times New Roman" w:hint="default"/>
        <w:spacing w:val="-4"/>
        <w:w w:val="99"/>
        <w:sz w:val="24"/>
        <w:szCs w:val="24"/>
        <w:lang w:val="en-US" w:eastAsia="en-US" w:bidi="en-US"/>
      </w:rPr>
    </w:lvl>
    <w:lvl w:ilvl="1" w:tplc="149639AA">
      <w:start w:val="1"/>
      <w:numFmt w:val="decimal"/>
      <w:lvlText w:val="%2."/>
      <w:lvlJc w:val="left"/>
      <w:pPr>
        <w:ind w:left="757" w:hanging="231"/>
        <w:jc w:val="left"/>
      </w:pPr>
      <w:rPr>
        <w:rFonts w:ascii="Times New Roman" w:eastAsia="Times New Roman" w:hAnsi="Times New Roman" w:cs="Times New Roman" w:hint="default"/>
        <w:w w:val="100"/>
        <w:sz w:val="24"/>
        <w:szCs w:val="24"/>
        <w:lang w:val="en-US" w:eastAsia="en-US" w:bidi="en-US"/>
      </w:rPr>
    </w:lvl>
    <w:lvl w:ilvl="2" w:tplc="98D01026">
      <w:start w:val="1"/>
      <w:numFmt w:val="upperLetter"/>
      <w:lvlText w:val="%3."/>
      <w:lvlJc w:val="left"/>
      <w:pPr>
        <w:ind w:left="524" w:hanging="360"/>
        <w:jc w:val="left"/>
      </w:pPr>
      <w:rPr>
        <w:rFonts w:ascii="Times New Roman" w:eastAsia="Times New Roman" w:hAnsi="Times New Roman" w:cs="Times New Roman" w:hint="default"/>
        <w:spacing w:val="-1"/>
        <w:w w:val="99"/>
        <w:sz w:val="24"/>
        <w:szCs w:val="24"/>
        <w:lang w:val="en-US" w:eastAsia="en-US" w:bidi="en-US"/>
      </w:rPr>
    </w:lvl>
    <w:lvl w:ilvl="3" w:tplc="F7784214">
      <w:numFmt w:val="bullet"/>
      <w:lvlText w:val="•"/>
      <w:lvlJc w:val="left"/>
      <w:pPr>
        <w:ind w:left="1952" w:hanging="360"/>
      </w:pPr>
      <w:rPr>
        <w:rFonts w:hint="default"/>
        <w:lang w:val="en-US" w:eastAsia="en-US" w:bidi="en-US"/>
      </w:rPr>
    </w:lvl>
    <w:lvl w:ilvl="4" w:tplc="5548064A">
      <w:numFmt w:val="bullet"/>
      <w:lvlText w:val="•"/>
      <w:lvlJc w:val="left"/>
      <w:pPr>
        <w:ind w:left="3145" w:hanging="360"/>
      </w:pPr>
      <w:rPr>
        <w:rFonts w:hint="default"/>
        <w:lang w:val="en-US" w:eastAsia="en-US" w:bidi="en-US"/>
      </w:rPr>
    </w:lvl>
    <w:lvl w:ilvl="5" w:tplc="A33826FA">
      <w:numFmt w:val="bullet"/>
      <w:lvlText w:val="•"/>
      <w:lvlJc w:val="left"/>
      <w:pPr>
        <w:ind w:left="4337" w:hanging="360"/>
      </w:pPr>
      <w:rPr>
        <w:rFonts w:hint="default"/>
        <w:lang w:val="en-US" w:eastAsia="en-US" w:bidi="en-US"/>
      </w:rPr>
    </w:lvl>
    <w:lvl w:ilvl="6" w:tplc="A61AAF52">
      <w:numFmt w:val="bullet"/>
      <w:lvlText w:val="•"/>
      <w:lvlJc w:val="left"/>
      <w:pPr>
        <w:ind w:left="5530" w:hanging="360"/>
      </w:pPr>
      <w:rPr>
        <w:rFonts w:hint="default"/>
        <w:lang w:val="en-US" w:eastAsia="en-US" w:bidi="en-US"/>
      </w:rPr>
    </w:lvl>
    <w:lvl w:ilvl="7" w:tplc="8D06B544">
      <w:numFmt w:val="bullet"/>
      <w:lvlText w:val="•"/>
      <w:lvlJc w:val="left"/>
      <w:pPr>
        <w:ind w:left="6722" w:hanging="360"/>
      </w:pPr>
      <w:rPr>
        <w:rFonts w:hint="default"/>
        <w:lang w:val="en-US" w:eastAsia="en-US" w:bidi="en-US"/>
      </w:rPr>
    </w:lvl>
    <w:lvl w:ilvl="8" w:tplc="688AD894">
      <w:numFmt w:val="bullet"/>
      <w:lvlText w:val="•"/>
      <w:lvlJc w:val="left"/>
      <w:pPr>
        <w:ind w:left="7915" w:hanging="360"/>
      </w:pPr>
      <w:rPr>
        <w:rFonts w:hint="default"/>
        <w:lang w:val="en-US" w:eastAsia="en-US" w:bidi="en-US"/>
      </w:rPr>
    </w:lvl>
  </w:abstractNum>
  <w:abstractNum w:abstractNumId="2" w15:restartNumberingAfterBreak="0">
    <w:nsid w:val="473876CC"/>
    <w:multiLevelType w:val="hybridMultilevel"/>
    <w:tmpl w:val="9934E4FC"/>
    <w:lvl w:ilvl="0" w:tplc="4942DBF2">
      <w:start w:val="1"/>
      <w:numFmt w:val="upperRoman"/>
      <w:lvlText w:val="%1."/>
      <w:lvlJc w:val="left"/>
      <w:pPr>
        <w:ind w:left="1204" w:hanging="720"/>
        <w:jc w:val="left"/>
      </w:pPr>
      <w:rPr>
        <w:rFonts w:ascii="Arial" w:eastAsia="Arial" w:hAnsi="Arial" w:cs="Arial" w:hint="default"/>
        <w:b/>
        <w:bCs/>
        <w:spacing w:val="0"/>
        <w:w w:val="100"/>
        <w:sz w:val="22"/>
        <w:szCs w:val="22"/>
        <w:lang w:val="en-US" w:eastAsia="en-US" w:bidi="en-US"/>
      </w:rPr>
    </w:lvl>
    <w:lvl w:ilvl="1" w:tplc="8938D276">
      <w:start w:val="1"/>
      <w:numFmt w:val="lowerLetter"/>
      <w:lvlText w:val="(%2)"/>
      <w:lvlJc w:val="left"/>
      <w:pPr>
        <w:ind w:left="483" w:hanging="363"/>
        <w:jc w:val="left"/>
      </w:pPr>
      <w:rPr>
        <w:rFonts w:ascii="Arial" w:eastAsia="Arial" w:hAnsi="Arial" w:cs="Arial" w:hint="default"/>
        <w:spacing w:val="-1"/>
        <w:w w:val="100"/>
        <w:sz w:val="22"/>
        <w:szCs w:val="22"/>
        <w:lang w:val="en-US" w:eastAsia="en-US" w:bidi="en-US"/>
      </w:rPr>
    </w:lvl>
    <w:lvl w:ilvl="2" w:tplc="80E43A72">
      <w:numFmt w:val="bullet"/>
      <w:lvlText w:val="•"/>
      <w:lvlJc w:val="left"/>
      <w:pPr>
        <w:ind w:left="2211" w:hanging="363"/>
      </w:pPr>
      <w:rPr>
        <w:rFonts w:hint="default"/>
        <w:lang w:val="en-US" w:eastAsia="en-US" w:bidi="en-US"/>
      </w:rPr>
    </w:lvl>
    <w:lvl w:ilvl="3" w:tplc="A56A464C">
      <w:numFmt w:val="bullet"/>
      <w:lvlText w:val="•"/>
      <w:lvlJc w:val="left"/>
      <w:pPr>
        <w:ind w:left="3222" w:hanging="363"/>
      </w:pPr>
      <w:rPr>
        <w:rFonts w:hint="default"/>
        <w:lang w:val="en-US" w:eastAsia="en-US" w:bidi="en-US"/>
      </w:rPr>
    </w:lvl>
    <w:lvl w:ilvl="4" w:tplc="4424868C">
      <w:numFmt w:val="bullet"/>
      <w:lvlText w:val="•"/>
      <w:lvlJc w:val="left"/>
      <w:pPr>
        <w:ind w:left="4233" w:hanging="363"/>
      </w:pPr>
      <w:rPr>
        <w:rFonts w:hint="default"/>
        <w:lang w:val="en-US" w:eastAsia="en-US" w:bidi="en-US"/>
      </w:rPr>
    </w:lvl>
    <w:lvl w:ilvl="5" w:tplc="4BC8AA0E">
      <w:numFmt w:val="bullet"/>
      <w:lvlText w:val="•"/>
      <w:lvlJc w:val="left"/>
      <w:pPr>
        <w:ind w:left="5244" w:hanging="363"/>
      </w:pPr>
      <w:rPr>
        <w:rFonts w:hint="default"/>
        <w:lang w:val="en-US" w:eastAsia="en-US" w:bidi="en-US"/>
      </w:rPr>
    </w:lvl>
    <w:lvl w:ilvl="6" w:tplc="7084E68C">
      <w:numFmt w:val="bullet"/>
      <w:lvlText w:val="•"/>
      <w:lvlJc w:val="left"/>
      <w:pPr>
        <w:ind w:left="6255" w:hanging="363"/>
      </w:pPr>
      <w:rPr>
        <w:rFonts w:hint="default"/>
        <w:lang w:val="en-US" w:eastAsia="en-US" w:bidi="en-US"/>
      </w:rPr>
    </w:lvl>
    <w:lvl w:ilvl="7" w:tplc="4E940382">
      <w:numFmt w:val="bullet"/>
      <w:lvlText w:val="•"/>
      <w:lvlJc w:val="left"/>
      <w:pPr>
        <w:ind w:left="7266" w:hanging="363"/>
      </w:pPr>
      <w:rPr>
        <w:rFonts w:hint="default"/>
        <w:lang w:val="en-US" w:eastAsia="en-US" w:bidi="en-US"/>
      </w:rPr>
    </w:lvl>
    <w:lvl w:ilvl="8" w:tplc="0A40B43E">
      <w:numFmt w:val="bullet"/>
      <w:lvlText w:val="•"/>
      <w:lvlJc w:val="left"/>
      <w:pPr>
        <w:ind w:left="8277" w:hanging="363"/>
      </w:pPr>
      <w:rPr>
        <w:rFonts w:hint="default"/>
        <w:lang w:val="en-US" w:eastAsia="en-US" w:bidi="en-U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BE4"/>
    <w:rsid w:val="008D5545"/>
    <w:rsid w:val="00ED7FDC"/>
    <w:rsid w:val="00EE38A0"/>
    <w:rsid w:val="00F56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E77BDD-0E72-4A36-9567-424698526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75"/>
      <w:ind w:left="1204"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9"/>
      <w:ind w:left="524" w:firstLine="68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grants.nih.gov/grants/how-to-apply-application-guide/format-and-write/format-attachments.htm" TargetMode="External"/><Relationship Id="rId18" Type="http://schemas.openxmlformats.org/officeDocument/2006/relationships/hyperlink" Target="https://grants.nih.gov/grants/how-to-apply-application-guide/format-and-write/format-attachments.htm" TargetMode="External"/><Relationship Id="rId26" Type="http://schemas.openxmlformats.org/officeDocument/2006/relationships/hyperlink" Target="mailto:(gpachas1@mgh.harvard.edu" TargetMode="External"/><Relationship Id="rId39" Type="http://schemas.openxmlformats.org/officeDocument/2006/relationships/hyperlink" Target="mailto:ajanes@mclean.harvard.edu" TargetMode="External"/><Relationship Id="rId3" Type="http://schemas.openxmlformats.org/officeDocument/2006/relationships/settings" Target="settings.xml"/><Relationship Id="rId21" Type="http://schemas.openxmlformats.org/officeDocument/2006/relationships/hyperlink" Target="https://grants.nih.gov/grants/how-to-apply-application-guide/format-and-write/format-attachments.htm" TargetMode="External"/><Relationship Id="rId34" Type="http://schemas.openxmlformats.org/officeDocument/2006/relationships/hyperlink" Target="mailto:ddougherty@partners.org" TargetMode="External"/><Relationship Id="rId42" Type="http://schemas.openxmlformats.org/officeDocument/2006/relationships/hyperlink" Target="mailto:nikos@cma.mgh.harvard.edu" TargetMode="External"/><Relationship Id="rId47" Type="http://schemas.openxmlformats.org/officeDocument/2006/relationships/hyperlink" Target="mailto:jsmoller@partners.org" TargetMode="External"/><Relationship Id="rId50" Type="http://schemas.openxmlformats.org/officeDocument/2006/relationships/hyperlink" Target="mailto:jwinickoff@mgh.harvard.edu" TargetMode="External"/><Relationship Id="rId7" Type="http://schemas.openxmlformats.org/officeDocument/2006/relationships/footer" Target="footer1.xml"/><Relationship Id="rId12" Type="http://schemas.openxmlformats.org/officeDocument/2006/relationships/hyperlink" Target="https://grants.nih.gov/grants/how-to-apply-application-guide/format-and-write/format-attachments.htm" TargetMode="External"/><Relationship Id="rId17" Type="http://schemas.openxmlformats.org/officeDocument/2006/relationships/hyperlink" Target="https://grants.nih.gov/grants/how-to-apply-application-guide/format-and-write/format-attachments.htm" TargetMode="External"/><Relationship Id="rId25" Type="http://schemas.openxmlformats.org/officeDocument/2006/relationships/hyperlink" Target="http://www.hsph.harvard.edu/clineff/" TargetMode="External"/><Relationship Id="rId33" Type="http://schemas.openxmlformats.org/officeDocument/2006/relationships/hyperlink" Target="mailto:Chung.Raymond@mgh.harvard.edu" TargetMode="External"/><Relationship Id="rId38" Type="http://schemas.openxmlformats.org/officeDocument/2006/relationships/hyperlink" Target="mailto:lholsen@bwh.harvard.edu" TargetMode="External"/><Relationship Id="rId46" Type="http://schemas.openxmlformats.org/officeDocument/2006/relationships/hyperlink" Target="mailto:tpetryshen@mgh.harvard.edu" TargetMode="External"/><Relationship Id="rId2" Type="http://schemas.openxmlformats.org/officeDocument/2006/relationships/styles" Target="styles.xml"/><Relationship Id="rId16" Type="http://schemas.openxmlformats.org/officeDocument/2006/relationships/hyperlink" Target="https://grants.nih.gov/grants/how-to-apply-application-guide/format-and-write/format-attachments.htm" TargetMode="External"/><Relationship Id="rId20" Type="http://schemas.openxmlformats.org/officeDocument/2006/relationships/hyperlink" Target="https://grants.nih.gov/grants/how-to-apply-application-guide/format-and-write/format-attachments.htm" TargetMode="External"/><Relationship Id="rId29" Type="http://schemas.openxmlformats.org/officeDocument/2006/relationships/hyperlink" Target="mailto:malegria@mgh.harvard.edu" TargetMode="External"/><Relationship Id="rId41" Type="http://schemas.openxmlformats.org/officeDocument/2006/relationships/hyperlink" Target="mailto:dlevy3@mgh.harvard.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rants.nih.gov/grants/how-to-apply-application-guide/format-and-write/format-attachments.htm" TargetMode="External"/><Relationship Id="rId24" Type="http://schemas.openxmlformats.org/officeDocument/2006/relationships/hyperlink" Target="mailto:gpachas1@mgh.harvard.edu" TargetMode="External"/><Relationship Id="rId32" Type="http://schemas.openxmlformats.org/officeDocument/2006/relationships/hyperlink" Target="mailto:jcamprodon@mgh.harvard.edu" TargetMode="External"/><Relationship Id="rId37" Type="http://schemas.openxmlformats.org/officeDocument/2006/relationships/hyperlink" Target="mailto:jgilman1@mgh.harvard.edu" TargetMode="External"/><Relationship Id="rId40" Type="http://schemas.openxmlformats.org/officeDocument/2006/relationships/hyperlink" Target="mailto:jkelly11@mgh.harvard.edu" TargetMode="External"/><Relationship Id="rId45" Type="http://schemas.openxmlformats.org/officeDocument/2006/relationships/hyperlink" Target="mailto:epark@mgh.harvard.edu"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grants.nih.gov/grants/how-to-apply-application-guide/format-and-write/format-attachments.htm" TargetMode="External"/><Relationship Id="rId23" Type="http://schemas.openxmlformats.org/officeDocument/2006/relationships/hyperlink" Target="https://grants.nih.gov/grants/how-to-apply-application-guide/format-and-write/format-attachments.htm" TargetMode="External"/><Relationship Id="rId28" Type="http://schemas.openxmlformats.org/officeDocument/2006/relationships/hyperlink" Target="mailto:nrigotti@partners.org" TargetMode="External"/><Relationship Id="rId36" Type="http://schemas.openxmlformats.org/officeDocument/2006/relationships/hyperlink" Target="mailto:kfreedberg@mgh.harvard.edu" TargetMode="External"/><Relationship Id="rId49" Type="http://schemas.openxmlformats.org/officeDocument/2006/relationships/hyperlink" Target="mailto:rweiss@mclean.harvard.edu" TargetMode="External"/><Relationship Id="rId10" Type="http://schemas.openxmlformats.org/officeDocument/2006/relationships/hyperlink" Target="https://grants.nih.gov/%20grants/how" TargetMode="External"/><Relationship Id="rId19" Type="http://schemas.openxmlformats.org/officeDocument/2006/relationships/hyperlink" Target="https://grants.nih.gov/grants/how-to-apply-application-guide/format-and-write/format-attachments.htm" TargetMode="External"/><Relationship Id="rId31" Type="http://schemas.openxmlformats.org/officeDocument/2006/relationships/hyperlink" Target="mailto:ibassett@mgh.harvard.edu" TargetMode="External"/><Relationship Id="rId44" Type="http://schemas.openxmlformats.org/officeDocument/2006/relationships/hyperlink" Target="mailto:cocleirigh@mgh.harvard.edu"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rants.nih.gov/%20grants/how" TargetMode="External"/><Relationship Id="rId14" Type="http://schemas.openxmlformats.org/officeDocument/2006/relationships/hyperlink" Target="https://grants.nih.gov/grants/how-to-apply-application-guide/format-and-write/format-attachments.htm" TargetMode="External"/><Relationship Id="rId22" Type="http://schemas.openxmlformats.org/officeDocument/2006/relationships/hyperlink" Target="https://grants.nih.gov/grants/how-to-apply-application-guide/format-and-write/format-attachments.htm" TargetMode="External"/><Relationship Id="rId27" Type="http://schemas.openxmlformats.org/officeDocument/2006/relationships/hyperlink" Target="mailto:aeevins@mgh.harvard.edu" TargetMode="External"/><Relationship Id="rId30" Type="http://schemas.openxmlformats.org/officeDocument/2006/relationships/hyperlink" Target="mailto:tbaggett@mgh.harvard.edu" TargetMode="External"/><Relationship Id="rId35" Type="http://schemas.openxmlformats.org/officeDocument/2006/relationships/hyperlink" Target="mailto:mfava@mgh.harvard.edu" TargetMode="External"/><Relationship Id="rId43" Type="http://schemas.openxmlformats.org/officeDocument/2006/relationships/hyperlink" Target="mailto:bertha_madras@hms.harvard.edu" TargetMode="External"/><Relationship Id="rId48" Type="http://schemas.openxmlformats.org/officeDocument/2006/relationships/hyperlink" Target="mailto:athorndike@mgh.harvard.edu" TargetMode="External"/><Relationship Id="rId8" Type="http://schemas.openxmlformats.org/officeDocument/2006/relationships/hyperlink" Target="https://grants.nih.gov/grants/forms/biosketch.htm" TargetMode="External"/><Relationship Id="rId5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2485</Words>
  <Characters>14171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Pachas, Gladys,M.D.</dc:creator>
  <cp:lastModifiedBy>Dechert, Alyson</cp:lastModifiedBy>
  <cp:revision>2</cp:revision>
  <dcterms:created xsi:type="dcterms:W3CDTF">2019-07-26T21:28:00Z</dcterms:created>
  <dcterms:modified xsi:type="dcterms:W3CDTF">2019-07-26T21:28:00Z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2019-07-25T00:00:00Z</vt:filetime>
  </property>
  <property fmtid="{D5CDD505-2E9C-101B-9397-08002B2CF9AE}" pid="3" name="Creator">
    <vt:lpwstr>Acrobat PDFMaker 11 for Word</vt:lpwstr>
  </property>
  <property fmtid="{D5CDD505-2E9C-101B-9397-08002B2CF9AE}" pid="4" name="LastSaved">
    <vt:filetime>2019-07-26T00:00:00Z</vt:filetime>
  </property>
</Properties>
</file>